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eb38" w14:textId="1efe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декабря 1999 года N 1917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2006 года N 695. Утратило силу постановлением Правительства Республики Казахстан от 15 июня 2017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декабря 1999 года N 1917 "О совершенствовании системы экспортного контроля в Республике Казахстан" (САПП Республики Казахстан, 1999 г., 54, ст. 541)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ввести в состав Государственной комиссии Республики Казахстан по вопросам экспортного контроля,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"Масимова                  - Заместителя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Карима Кажымкановича         Казахстан - Министра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бюджетного планирования,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Токаева                    - Министра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Касымжомарта Кемелевича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Шабдарбаева                - Председателя Комитета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Амангельды Смагуловича       безопасности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Измухамбетова              - Министра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Бактыкожа Салахатдиновича   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Кажыкен                    - председателя Комитета промышленности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Мейрама Зекешулы             научно-технического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Министерства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Коржову                    - Министра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Наталью Артемовну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"Шакиров                   - заместитель Министра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Аскар Оразалиевич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Школьник                   - Министр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Владимир Сергеевич           ресурсов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"Шакиров                   - председатель Комитета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Аскар Оразалиевич            контроля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Школьник                   - Министр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Владимир Сергеевич           Казахстан, заместитель председателя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 Мынбаева Сауата Мухаметбаевича, Дутбаева Нартая Нуртаевича, Сапарбаева Бердибека Машбековича, Кравченко Ивана Михайловича;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Положении о Государственной комиссии Республики Казахстан по вопросам экспортного контроля,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"7. Руководство Комиссией осуществляет Заместитель Премьер-Министра Республики Казахстан, который является ее председателем.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в соответствии с действующим законодательством персональную ответственность за деятельность, осуществляемую Комиссией, а также межотраслевую, межведомственную координацию и за решения, вырабатываемые Комиссией. Во время отсутствия председателя его функции выполняет заместитель.";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12 слова "присутствовавшими на заседании" заменить словами "в обязательном порядке всеми";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13 слова "и подписываются председательствующим"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