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508e3" w14:textId="94508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Соглашения между Правительством Республики Казахстан и Кабинетом Министров Украины о сотрудничестве в области молодежной политики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августа 2006 года N 751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Соглашение между Правительством Республики Казахстан и Кабинетом Министров Украины о сотрудничестве в области молодежной политики, совершенное в городе Астане 30 мая 2005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СОГЛАШЕНИЕ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между </w:t>
      </w:r>
      <w:r>
        <w:br/>
      </w:r>
      <w:r>
        <w:rPr>
          <w:rFonts w:ascii="Times New Roman"/>
          <w:b/>
          <w:i w:val="false"/>
          <w:color w:val="000000"/>
        </w:rPr>
        <w:t xml:space="preserve">
Правительством Республики Казахстан </w:t>
      </w:r>
      <w:r>
        <w:br/>
      </w:r>
      <w:r>
        <w:rPr>
          <w:rFonts w:ascii="Times New Roman"/>
          <w:b/>
          <w:i w:val="false"/>
          <w:color w:val="000000"/>
        </w:rPr>
        <w:t xml:space="preserve">
и Кабинетом Министров Украины </w:t>
      </w:r>
      <w:r>
        <w:br/>
      </w:r>
      <w:r>
        <w:rPr>
          <w:rFonts w:ascii="Times New Roman"/>
          <w:b/>
          <w:i w:val="false"/>
          <w:color w:val="000000"/>
        </w:rPr>
        <w:t>
о сотрудничестве в области молодежной политики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(Официальный сайт МИД РК - Вступило в силу 23 октября 2008 года)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и Кабинет Министров Украины (далее - Стороны),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взаимным желанием укреплять отношения и развивать традиционные дружественные связи между народами двух государств,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выражая уверенность в том, что создание тесных взаимосвязей и сотрудничество в области молодежной политики содействуют углублению взаимопонимания между представителями молодого поколения Республики Казахстан и Украины,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</w:p>
    <w:bookmarkStart w:name="z12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будут всемерно содействовать укреплению и развитию молодежных связей посредством сотрудничества центральных органов исполнительной власти, а также иных неправительственных организаций, осуществляющих деятельность в области молодежной политики (далее - сотрудничающие организации). </w:t>
      </w:r>
    </w:p>
    <w:bookmarkStart w:name="z488278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2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будут поощрять и поддерживать развитие связей и сотрудничества в области молодежной политики на основе заключения прямых договоров между сотрудничающими организациями государств Сторон посредством: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создания благоприятных условий для совместной работы, связей и взаимных обменов между сотрудничающими организациями;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обмена опытом работы в области молодежной политики;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содействия внедрению общих программ и проведению молодежных и детских мероприятий (съездов, симпозиумов, конгрессов, конференций, семинаров, тренингов, фестивалей, форумов, брифингов, выставок, конкурсов, встреч) на территории Республики Казахстан и Украины. </w:t>
      </w:r>
    </w:p>
    <w:bookmarkStart w:name="z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3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будут содействовать развитию непосредственных связей между сотрудничающими организациями всех уровней, включая обмены делегациями, информацией по вопросам, представляющим взаимный интерес. В случае достижения прямых договоренностей между сотрудничающими организациями будут проводиться совместные программы. Ответственность за исполнение обязательств, которые вытекают из программ, несут те сотрудничающие организации, которые их проводят. </w:t>
      </w:r>
    </w:p>
    <w:bookmarkStart w:name="z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4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будут создавать благоприятные условия для организации летнего отдыха детей и молодежи, обменов группами школьников и студентов в период каникул. </w:t>
      </w:r>
    </w:p>
    <w:bookmarkStart w:name="z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5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будут поощрять сотрудничество специалистов, тренеров-преподавателей, других специалистов в сфере работы с детьми и молодежью, а также будут содействовать обмену их опытом. </w:t>
      </w:r>
    </w:p>
    <w:bookmarkStart w:name="z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6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будут обмениваться опытом работы служб по делам несовершеннолетних, центров социальных служб для молодежи и их специализированных формирований, которые предоставляют психологическую, юридическую и другую помощь несовершеннолетним и молодежи. </w:t>
      </w:r>
    </w:p>
    <w:bookmarkStart w:name="z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7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будут содействовать обмену опытом в области разработки и реализации программ трудовой занятости, а также программ, направленных на решение жилищных проблем молодежи. Стороны будут поощрять обмен молодежными трудовыми и студенческими строительными отрядами. </w:t>
      </w:r>
    </w:p>
    <w:bookmarkStart w:name="z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8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 целью успешной реализации настоящего Соглашения Стороны создадут совместную комиссию из представителей центральных органов исполнительной власти, ответственных за формирование и реализацию молодежной политики в своих государствах.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Совместная комиссия будет проводить заседания, как правило, не реже одного раза в год, поочередно в Республике Казахстан и Украине, с целью согласования программы сотрудничества и обменов на период до следующего заседания и подписания соответствующего прямого договора. </w:t>
      </w:r>
    </w:p>
    <w:bookmarkStart w:name="z3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9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Все виды деятельности, охваченные настоящим Соглашением, должны соответствовать и осуществляться согласно нормативным правовым актам государств Сторон и финансироваться в пределах средств, предусматриваемых в бюджетах государств Сторон, а также из других источников, не запрещенных законодательством государств. </w:t>
      </w:r>
    </w:p>
    <w:bookmarkStart w:name="z1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10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Сотрудничество в рамках заключенных прямых договоров о молодежных обменах будет осуществляться на принципах взаимности, в частности: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направляющая сторона берет на себя расходы по перевозке своих делегаций к месту проведения мероприятия и в обратном направлении, а также расходы, связанные со всеми видами страхования, предусмотренными при выезде за границу в соответствии с законодательством своего государства;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принимающая сторона берет на себя расходы по пребыванию, включая размещение, питание, внутренние транспортные перевозки, а также другую необходимую помощь, в соответствии с законодательством своего государства. </w:t>
      </w:r>
    </w:p>
    <w:bookmarkStart w:name="z1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11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Соглашение не затрагивает прав и обязанностей Сторон, вытекающих из других международных договоров, участниками которых являются государства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взаимному согласию Сторон в настоящее Соглашение могут быть внесены изменения и дополнения, которые будут оформлены отдельными протоколами и будут составлять неотъемлемую часть этого Соглашения. </w:t>
      </w:r>
    </w:p>
    <w:bookmarkStart w:name="z26214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13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случае возникновения споров и разногласий при толковании или применении положений настоящего Соглашения Стороны будут разрешать их путем консультаций и переговоров. </w:t>
      </w:r>
    </w:p>
    <w:bookmarkStart w:name="z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14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Соглашение вступает в силу с даты получения последнего письменного уведомления о выполнении Сторонами внутригосударственных процедур, необходимых для его вступления в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заключается сроком на пять лет и будет автоматически продлеваться каждый раз на последующие пятилетние периоды до тех пор, пока одна из Сторон не направит другой Стороне за шесть месяцев до окончания соответствующего периода письменное уведомление о своем намерении прекратить его действие. Прекращение действия настоящего Соглашения не будет влиять на выполнение Сторонами проектов и программ, согласованных на основании положений настоящего Соглашения и не завершенных на момент прекращения его действия, а также на действие договоров и соглашений, заключенных в целях реализации настоящего Соглашения.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Совершено в г. Астане 30 мая 2005 года в двух экземплярах, каждый на казахском, украинском и русском языках, причем все тексты являются аутентичными.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возникновения разногласий в толковании настоящего Соглашения Стороны будут обращаться к тексту на русском языке.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За Правительство                   За Кабинет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 Министров Украины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