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cd59" w14:textId="3ccc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2006 года N 846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29.12.2016 </w:t>
      </w:r>
      <w:r>
        <w:rPr>
          <w:rFonts w:ascii="Times New Roman"/>
          <w:b w:val="false"/>
          <w:i w:val="false"/>
          <w:color w:val="000000"/>
          <w:sz w:val="28"/>
        </w:rPr>
        <w:t>№ 904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29.10.2009 </w:t>
      </w:r>
      <w:r>
        <w:rPr>
          <w:rFonts w:ascii="Times New Roman"/>
          <w:b w:val="false"/>
          <w:i w:val="false"/>
          <w:color w:val="000000"/>
          <w:sz w:val="28"/>
        </w:rPr>
        <w:t>N 1707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29.10.2009 </w:t>
      </w:r>
      <w:r>
        <w:rPr>
          <w:rFonts w:ascii="Times New Roman"/>
          <w:b w:val="false"/>
          <w:i w:val="false"/>
          <w:color w:val="000000"/>
          <w:sz w:val="28"/>
        </w:rPr>
        <w:t>N 1707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