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570b" w14:textId="27e5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сотрудничестве в области охраны прав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2006 года N 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Узбекистан о сотрудничестве в области охраны прав интеллектуальной собственности, совершенное в городе Ташкенте 20 марта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охраны прав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интеллектуальной собственности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27 октября 2006 года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г., N 6, ст. 47)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Республики Узбекистан,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важность эффективной охраны интеллектуальной собственности для развития взаимовыгодного сотрудничества в области экономики, торговли, культуры, науки и техники между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Конвенции, учреждающей Всемирную организацию интеллектуальной собственности, совершенной в Стокгольме 14 июля 1967 года (далее - Конвенция),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благоприятные условия и сознавая необходимость развития сотрудничества в области охраны прав на интеллектуальную собственность на основе принципов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термин "интеллектуальная собственность" понимается в значении, указанном в статье 2 Конвенции.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соответствии с законодательствами своих государств и международными договорами, участниками которых они являются, принимают эффективные меры в отношении прав интеллектуальной собственности субъектов - резидентов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области интеллектуальной собственности физические и юридические лица одного государства пользуются на территории другого государства теми же правами и преимуществами, а также способами их защиты на основаниях и в объеме, которые предоставлены в настоящее время или будут предоставлены законодательством этого государства его собственным физическим и юридическим лицам.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законодательствами своих государств, Стороны осуществляют сотрудничество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вопросов, связанных с охраной и использованием прав на объекты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информацией по совершенствованию нормативной правовой базы в области охраны прав интеллектуальной собственности и выработки стратегии развития в этом направлении;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опытом проведения мероприятий в области охраны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обмен учебной, методической и специальной литературой;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и повышение профессиональной квалификации кадров в области охраны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обмен опытом международного сотрудничества и информацией по участию Сторон в многосторонних международных договорах по охране прав интеллектуальной собственности и исполнению обязательств, связанных с этими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обмен информацией о состоянии научно-технического сотрудничества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совместных семинаров, конференций и организация выставок по вопросам охраны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 также в других областях сотрудничества.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договоров, заключаемых между уполномоченными органами государств Сторон по вопросам сотрудничества в области охраны прав интеллектуальной собственности, не должны противоречить положениям настоящего Соглашения и законодательствам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законодательствами своих государств и международными договорами, участниками которых они являются, принимают меры по пресечению правонарушений в области охраны прав интеллектуальной собственности.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при осуществлении двустороннего сотрудничества предполагается создание или использование объектов интеллектуальной собственности, в отношении которых должна сохраняться конфиденциальность, то в соответствующие контракты или соглашения включаются положения о сохранении конфиденциальности.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Уполномоченными органами Сторон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Правительства Республики Казахстан - Комитет по правам интеллектуальной собственности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Правительства Республики Узбекистан - Государственное патентное ведомство Республики Узбекистан и Узбекское Республиканское агентство по охране авторских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изменении названий или функций уполномоченных органов Стороны будут своевременно уведомлены по дипломатическим каналам.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и/или применении положений настоящего Соглашения, Стороны будут разрешать их путем консультаций и переговоров.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через тридцать дней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пять лет и будет продлеваться на последующие пятилетние периоды, если ни одна из Сторон, не менее чем за шесть месяцев до истечения очередного пятилетнего периода не направит письменное уведомление другой Стороне о своем намерении прекратить его действие.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прекращения действия настоящего Соглашения, его положения продолжают применяться в отношении всех начатых и незавершенных мероприятий в рамках настоящего Соглашения, если Стороны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Прекращение действия настоящего Соглашения не затрагивает права и обязанности физических и юридических лиц, а также обязательства Сторон по сохранению конфиденциальности в отношении объектов интеллектуальной собственности, возникших до прекращения действия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препятствует участию Сторон в двустороннем и многостороннем сотрудничестве в области охраны прав интеллектуальной собственности с другими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рабочим языком сотрудничества уполномоченных органов Сторон является русский.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Ташкент 20 марта 2006 года в двух экземплярах, каждый на казахском, узбекском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