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b075" w14:textId="ebdb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2006 года N 861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"Қазақ әуендері" поставщиком услуг по проведению праздничного концерта, посвященного открытию Дворца мира и согласия, акционерное общество "Заман-Ту" поставщиком услуг по созданию экспозиции и художественному оформлению Дворца мира и согласия, закупка которых имеет важное стратегическое значение на 2006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 и информации Республики Казахстан в установленном законодательством порядке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услуг с юридическими лицами, указанными в пункте 1 настоящего постановления;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услуг, а также выполнение пунктов 3 и 4 статьи 21 Закона Республики Казахстан "О государственных закупках";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