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b075" w14:textId="ebdb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2006 года N 861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"Қазақ әуендері" поставщиком услуг по проведению праздничного концерта, посвященного открытию Дворца мира и согласия, акционерное общество "Заман-Ту" поставщиком услуг по созданию экспозиции и художественному оформлению Дворца мира и согласия, закупка которых имеет важное стратегическое значение на 2006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и информации Республики Казахстан в установленном законодательством порядке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услуг с юридическими лицами, указанными в пункте 1 настоящего постановления;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услуг, а также выполнение пунктов 3 и 4 статьи 21 Закона Республики Казахстан "О государственных закупках";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