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8996" w14:textId="d648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2006 года N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чрезвычайного резерва Правительства Республики Казахстан, предусмотренного в республиканском бюджете на 2006 год на ликвидацию чрезвычайных ситуаций природного и техногенного характера на территории Республики Казахстан и других государств, 95000000 (девяносто пять миллионов) тенге для проведения аварийно-восстановительных работ по ликвидации последствий прохождения крупномасштабного селевого потока в бассейне реки Большая Алматинка в Алматинской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целевого использования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