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a796" w14:textId="724a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поручений Президента Республики Казахстан по дальнейшему совершенствованию государственной языковой политики, данных Правительству на XII сессии Ассамблеи народов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2006 года N 1025. Утратило силу постановлением Правительства Республики Казахстан от 28 сентября 2015 года №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поручений Президента Республики Казахстан по дальнейшему совершенствованию государственной языковой политики, данных Правительству на XII сессии Ассамблеи народов Казахстана,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дальнейшему совершенствованию государственной языковой политики (далее - Комиссия).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исполнению поручений Президента Республики Казахстан Н.А. Назарбаева, данных на XII сессии Ассамблеи народов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состав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>о Комиссии.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14.12.2012 </w:t>
      </w:r>
      <w:r>
        <w:rPr>
          <w:rFonts w:ascii="Times New Roman"/>
          <w:b w:val="false"/>
          <w:i w:val="false"/>
          <w:color w:val="000000"/>
          <w:sz w:val="28"/>
        </w:rPr>
        <w:t>№ 1591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14.12.2012 </w:t>
      </w:r>
      <w:r>
        <w:rPr>
          <w:rFonts w:ascii="Times New Roman"/>
          <w:b w:val="false"/>
          <w:i w:val="false"/>
          <w:color w:val="000000"/>
          <w:sz w:val="28"/>
        </w:rPr>
        <w:t>№ 1591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28 октября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1025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исполнению поручений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Н.А. Назарбаева, данных на XII сессии Ассамблеи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народов Казахстана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073"/>
        <w:gridCol w:w="4293"/>
        <w:gridCol w:w="1673"/>
        <w:gridCol w:w="20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 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Выдержки из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выступления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(поручения) 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исполнению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поручений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нители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 поручаю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серьезному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неказахской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языком".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и 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утверждение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неказахской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успешно овладевших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языком, применяющих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при непосред-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"...для казахов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- 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языка".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дальнейшему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языковой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Комиссия)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вопросу введения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языка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приеме на госслужбу.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"Правительству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пересмо-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 программу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языкам, оказать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серьезную поддержку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школам, учреждениям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языка,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обучения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учебников. Необходи-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обратить особое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внимание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материальному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поощрению".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Внести на рассмо-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трение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языку, 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электронных,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пособий, двуязычных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многоязычных словарей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разговорников,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литературы.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Решить 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и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казахскому языку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неказахских школ,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апробировать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современные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казахскому языку,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казахскому языку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иностранному.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методов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языку,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обучения,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поколения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языком.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выработке системы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материальному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поощрению учителей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преподавателей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добившихся высоких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обучении учащихся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казахскому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"Следует положитель-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оценить имеющийся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и поддержать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русские и славянские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языку. Будет хорошо,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этот почин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будет поддержан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центрами".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языку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воскресных школах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национально-культур-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объединений.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на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вопросов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и кадро-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обеспечения.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риат АНК,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Подготовить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меха-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низма госсоцзаказа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НКЦ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"...нам 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подумать о том,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чтобы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некоторых дисциплин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школах одновремен-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велось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казахском,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языке. Это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задача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всей нашей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проработку которой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время.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 нужно серьезно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изучить".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введению 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 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русском языках.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 молодежь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должна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знать: без 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работать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органах,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органах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сфере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невозможно. Есть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время, есть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возможности, есть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- язык нужно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учить для того,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чтобы на необходимом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свои функции".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стимулирова-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овладения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молодыми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востребо-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ванности и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его изучения.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"Мы должны приложить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усилия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как важнейшего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фактора 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казахстанцев.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здесь нашим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ученым, лингвистам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надо работать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созданием терминов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технологий, 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более, рыночного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языка.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Этот вопрос - 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ный.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комплексно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изучить все 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принять меры".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Провести анализ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дать 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дополнений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Гостерминкома,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при 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секций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необходимым 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терминологии.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МЭБП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языка, повышение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внести 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 зани-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маются разработкой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созданием новых,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альтернативных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языку.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МЭБП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"Вопрос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важности,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тесно связанный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патриотизмом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языка.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это такой 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 как флаг,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герб, гимн,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начинается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Родина. И он призван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объединять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страны".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Внести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дополнения в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патриоти-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 части,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касающейся 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у 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чувства уважительного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 как к 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символов.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Внести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госзаказ на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на 2007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предусмотрев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пропаганде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"...осуществление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оставляет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желать лучшего".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Доработать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мероприятий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языков,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языковой политики.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 </w:t>
            </w:r>
          </w:p>
        </w:tc>
      </w:tr>
      <w:tr>
        <w:trPr>
          <w:trHeight w:val="24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"Вопрос в том, что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массовое владение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одним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каким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является русский,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миллионами казахов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есть фактор,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расширяющий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современном мире.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обозримом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оставаться фактором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нашей 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...уровень 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русского языка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должен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оставаться высоким".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Выработать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на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русскому языку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школах.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24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владения нормами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русского языков.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"...новое поколение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казахстанцев должно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по меньшей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трехъязычным,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свободно владеть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казахским, русским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английским языками.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Европе многоязычие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стало нормой,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этому непременно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прийти и мы".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и 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мотивации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изучения казахского,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английского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применению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практике.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"Думаю, что пришло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углубленного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интенсивного изуче-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английского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во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 и вузах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нашей страны.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подумать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привлечении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структур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Великобритании и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этой программе.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двух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должно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предложения".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 взаимодействии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английскому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языку, поэтапному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углубленного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английскому языку.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Создать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английскому языку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 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"...нужно вернуться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вопросу о переходе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латиницу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алфавита.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полугода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изучить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и выйти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предложениями".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изучением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на латинский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алфавит в Турции,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Азербайджане,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Туркменистане и 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странах, 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данному вопросу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МКИ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Сокращенные аббревиатуры: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АГС - Агентство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НКЦ - Национально-культурный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2006 года № 1025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дальнейшему совершенствованию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языковой политики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развитию языков и общественно-политической работы Министерства культуры и спорта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 и противодействию коррупции, заместитель председателя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 - заведующий Секретариатом Администрации Президента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Социально-экономическим отделом Канцелярии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помощник Генерального прокурора Республики Казахстан - представитель в Парламенте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партии «Нур Отан»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«Республиканская газета «Егемен Қазақстан»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международного общества «Қазақ тілі»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тюркологии, факультета международных отношений Республиканского государственного предприятия «Евразийский национальный университет им. Л.Н. Гумилева»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философии Республиканского государственного предприятия «Евразийский национальный университет им. Л.Н. Гумилева»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«Институт языкознания им. А. Байтурсынова»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«Казахский гуманитарный юридический университет»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профессор Республиканского государственного предприятия «Евразийский национальный университет им. Л.Н. Гумилева»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вице-президент Республиканского общественного объединения «Казахская национальная академия естественных наук»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2006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1025          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дальнейшему совершенствованию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языковой политики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дальнейшему совершенствованию государственной языковой политики (далее - Комиссия) образована в целях реализации поручений Президента Республики Казахстан, данных Правительству Республики Казахстан на XII сессии Ассамблеи народов Казахстана и выработки предложений по реализации государственной языковой политики, повышению эффективности внедрения государственного языка.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11.06.2008 </w:t>
      </w:r>
      <w:r>
        <w:rPr>
          <w:rFonts w:ascii="Times New Roman"/>
          <w:b w:val="false"/>
          <w:i w:val="false"/>
          <w:color w:val="000000"/>
          <w:sz w:val="28"/>
        </w:rPr>
        <w:t>N 577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консультативно-совещательным органом при Правительстве Республики Казахстан.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Комиссии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комплексному и системному развитию и внедрению государственного языка, сохранению в стране высокого уровня знания русского языка, созданию системы углубленного и интенсивного изучения английского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дальнейшее совершенствование механизмов реализации государственной языковой политики и языкового строительства.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Функциями Комиссии, в соответствии с возложенными на нее задачами,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вопросов развития языков и выработка соответствующих предложений и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14.12.2012 </w:t>
      </w:r>
      <w:r>
        <w:rPr>
          <w:rFonts w:ascii="Times New Roman"/>
          <w:b w:val="false"/>
          <w:i w:val="false"/>
          <w:color w:val="000000"/>
          <w:sz w:val="28"/>
        </w:rPr>
        <w:t>№ 1591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14.12.2012 </w:t>
      </w:r>
      <w:r>
        <w:rPr>
          <w:rFonts w:ascii="Times New Roman"/>
          <w:b w:val="false"/>
          <w:i w:val="false"/>
          <w:color w:val="000000"/>
          <w:sz w:val="28"/>
        </w:rPr>
        <w:t>№ 1591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действий центральных, местных и иных государственных органов в области реализации государственной языковой политики и соответствующих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от 14.12.2012 </w:t>
      </w:r>
      <w:r>
        <w:rPr>
          <w:rFonts w:ascii="Times New Roman"/>
          <w:b w:val="false"/>
          <w:i w:val="false"/>
          <w:color w:val="000000"/>
          <w:sz w:val="28"/>
        </w:rPr>
        <w:t>№ 1591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в установленном законодательством порядке для осуществления своих задач и функций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центральных государственных и местных исполнительных органов и иных организаций информацию и материалы, необходимые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по мере необходимости специалистов государственных opганов и государственных научно-исследовательских организаций, представителей общественных объединений, неправительственных организаций и национально-культурных центров, а также отечественных и иностранных экспертов для анализа и изучения проблемных вопросов, связанных с реализацией государственной языковой политики, вопросами языкового строительства, развития языков, терминологии и ономастики;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заслушивать на своих заседаниях представителей центральных государственных и местных исполнительных органов и иных организаций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организовывать широкое обсуждение вырабатываемых предложений и рекомендаций в области государственной языковой политики.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Комиссии руководит ее деятельностью, председательствует на заседаниях, планирует работу, осуществляет общий контроль над реализацией решений и несет персональную ответственность за ее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отсутствия председателя его функции выполняет заместитель.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Комиссии является Комитет по развитию языков и общественно-политической работы Министерства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Секретарь Комиссии после проведения заседания Комиссии оформляет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Заседания Комиссии проводятся по мере необходимости, но не реже одного раза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Внеплановые заседания Комиссии созываются председателем Комиссии на основании представленных материалов, выносимых на рассмотрение Комиссии.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Заседание Комиссии считается правомочным, если в нем принимает участие не менее двух третьих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участвуют на заседании без права замены.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итогам рассмотрения материалов, указанных в пункте 10 настоящего Положения, члены Комиссии вносят свои предложения на очередном заседании Комиссии.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Повестка дня заседаний, а также время и место их проведения определяются и уточняются председателем Комиссии по согласованию с членами Комиссии.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15-1. Учет и хранение материалов и протокольных решений Комиссии с приложением листов голосования осуществляет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15-1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по итогам рассмотрения вопросов, касающихся государственной языковой политики, выносит заключения, которые носят рекомендательный характер.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14.12.2012 </w:t>
      </w:r>
      <w:r>
        <w:rPr>
          <w:rFonts w:ascii="Times New Roman"/>
          <w:b w:val="false"/>
          <w:i w:val="false"/>
          <w:color w:val="000000"/>
          <w:sz w:val="28"/>
        </w:rPr>
        <w:t>№ 1591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14.12.2012 </w:t>
      </w:r>
      <w:r>
        <w:rPr>
          <w:rFonts w:ascii="Times New Roman"/>
          <w:b w:val="false"/>
          <w:i w:val="false"/>
          <w:color w:val="000000"/>
          <w:sz w:val="28"/>
        </w:rPr>
        <w:t>№ 1591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14.12.2012 </w:t>
      </w:r>
      <w:r>
        <w:rPr>
          <w:rFonts w:ascii="Times New Roman"/>
          <w:b w:val="false"/>
          <w:i w:val="false"/>
          <w:color w:val="000000"/>
          <w:sz w:val="28"/>
        </w:rPr>
        <w:t>№ 1591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Прекращение деятельности Комиссии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Комиссия прекращает свою деятельность на основании решения Правительства Республики Казахстан.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