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b1dde" w14:textId="8cb1d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требований, предъявляемых при лицензировании деятельности по сбору (заготовке), хранению, переработке и реализации юридическими лицами лома и отходов цветных и черных металлов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декабря 2006 года N 1203. Утратило силу постановлением Правительства Республики Казахстан от 31 января 2008 года N 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14 декабря 2006 года N 1203 утратило силу постановлением Правительства РК от 31 января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21 календарного дня с момента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17 апреля 1995 года "О лицензировании"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квалификационные требования, предъявляемые при лицензировании деятельности по сбору (заготовке), хранению, переработке и реализации юридическими лицами лома и отходов цветных и черных металлов.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Правительства Республики Казахстан согласно приложению.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2006 года N 1203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Квалификационные требования, предъявляемые при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лицензировании деятельности по сбору (заготовке),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хранению, переработке и реализации юридическими лицами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лома и отходов цветных и черных металлов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Квалификационные требования, предъявляемые к юридическим лицам, претендующим на получение лицензии на деятельность по сбору (заготовке), хранению, переработке и реализации лома и отходов цветных и черных металлов (далее - юридические лица), включают наличие: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специализированной производственной базы (на праве собственности), соответствующей требованиям санитарно-эпидемиологической, пожарной, экологической, промышленной безопасности;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автотранспорта (грузовые автомобили и другой автотранспорт) (на праве собственности) для заготовки металлолома с предприятий и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краткосрочных активов в размере не менее 80000 (восемьдесят тысяч) месячных расчетных показателей, подтвержденных аудиторской организацией;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земельного участка с подъездными путями для автотранспорта и/или подъездными железнодорожными путями-тупиками (на правах собственности и/или долгосрочной аренды) следующих размеров: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работы с ломом и отходами цветных металлов - не менее 400 кв. м.;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работы с ломом и отходами черных металлов - не менее 1000 кв. м.;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инструкции по сбору (заготовке), хранению, переработке и реализации лома и отходов цветных и черных металлов, утверждаемой руководителем юридического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акта обследования уполномоченного органа в области технического регулирования и метрологии по условиям сбора (заготовки), хранения, переработки и реализации лома и отходов цветных и черных металлов;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квалифицированного персонала (крановщики, прессовщики, газорезчики), прошедшего специальную подготовку для работы с используемым оборудованием.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Специализированная производственная база включает: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места для хранения баллонов с кислородом и пропаном;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контейнеры или площадки для раздельного хранения лома и отходов черных и цветных металлов и сплавов по группам, видам, маркам и сортам;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закрытые помещения либо заасфальтированные или имеющие твердое покрытие места для сбора (заготовки), хранения и переработки лома и отходов цветных и черных металлов;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специальные площадки или производственные помещения с оборудованием и инструментами для сортировки, резки и пакетирования лома и отходов;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хранилища для взрывоопасного лома цветных и черных металлов, оснащенные средствами пожаротушения;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отдельное (-ые) помещение (-я) для размещения персонала;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зарегистрированное в установленном порядке стационарное или мобильное грузоподъемное оборудование грузоподъемностью не менее 5 тонн, не менее 50 % которого должно быть оснащено электромагнитными шайбами либо грейферными захватами, при наличии на него лицензии на эксплуатацию подъемных сооружений;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оборудование для огневой резки лома черных металлов, в том числе сосуды, работающие под давлением, при наличии на него лицензии на эксплуатацию сосудов, работающих под давлением;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прессы для пакетирования легковесного лома черных металлов, гидроножницы, установки для сортировки и дробления стружки;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средства измерений (автомобильные и/или железнодорожные весы) и другое метрологическое оборудование, внесенные в реестр государственной системы обеспечения единства измерений, при наличии на них действующего сертификата об их поверке;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дозиметрическое и радиометрическое оборудование для измерения уровня радиации лома и отходов черных и цветных металлов, внесенное в реестр государственной системы обеспечения единства измерений, при наличии на него действующего сертификата о поверке.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Для переработки лома и отходов цветных и черных металлов путем их переплавки в металлургических печах юридические лица дополнительно к требованиям, указанным в пункте 1 настоящих квалификационных требований, должны иметь: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технологический регламент изготовления продукции, соответствующий требованиям законодательства Республики Казахстан в области технического регулирования;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согласованный уполномоченными органами в области промышленной, экологической, санитарно-эпидемиологической безопасности и утвержденный руководителем юридического лица рабочий проект цеха по переработке вторичных металлов, техническую документацию на плавильную печь.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деятельности участка, являющегося частью специализированной производственной базы юридического лица или его филиала, территориально расположенного в ином месте региона по месту регистрации юридического лица или филиала, осуществляющего деятельность по сбору (заготовке), хранению, переработке и реализации лома и отходов цветных и черных металлов, предъявляются требования, указанные в пункте 1, за исключением подпункта 3) пункта 1.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деятельности приемного пункта, являющегося частью специализированной производственной базы юридического лица или его филиала, территориально расположенного в ином месте региона по месту регистрации юридического лица или филиала, осуществляющего прием лома и отходов цветных и черных металлов, требуется наличие: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помещения, приспособленного для работы с наличными деньгами (сейф или специально оборудованная касса, средства связи, контрольно-кассовый аппарат с фискальной памятью);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весового хозяйства, внесенного в реестр государственной системы обеспечения единства измерений, имеющего действующий сертификат о поверке;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документов, подтверждающих принадлежность приемного пункта лицензиату (копию лицензии, засвидетельствованную нотариусом);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вывески с указанием принадлежности приемного пункта юридическому лицу, номера лицензии, режима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площади не менее 200 кв.м.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должен располагаться на безопасном расстоянии от жилых и производственных объектов и быть огороженным, охраняемым и изолированным согласно требованиям пожарной безопасности и санитарных норм.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Юридические лица, претендующие на получение лицензии для сбора (заготовки) и реализации свинцовых неразделанных аккумуляторных батарей, должны иметь: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помещения для приема и хранения свинцовых неразделанных аккумуляторных батарей;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площадку для отгрузки свинцовых неразделанных аккумуляторных батарей;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необходимые средства индивидуальной защиты;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письменное обязательство перед лицензиаром не производить с аккумуляторными батареями никаких операций, за исключением их приема и отгрузки переработчику.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Лицензиат осуществляет отгрузку лома и отходов цветных и черных металлов только с территории производственной базы юридического лица или его филиалов (представительств), участка, указанных в лицензии и/или приложении к ней.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Физические лица могут сдавать лом и отходы цветных и черных металлов, кроме лома электротехнического, промышленного, военного и ракетно-космического происхождения, кабелей линий связи, рельсов, элементов железнодорожного полотна и подвижного состава, бывших в употреблении.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случае открытия филиалов (представительств) лицензиат представляет документы, подтверждающие их соответствие пункту 1 настоящих квалификационных требований.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Настоящие квалификационные требования не распространяются на деятельность по реализации лома и отходов цветных и черных металлов, образовавшихся у юридических лиц в ходе собственного производства и в результате приобретения имущественного комплекса, в составе которого находились лом и/или отходы цветных и/или черных металлов.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Такие юридические лица реализуют лом и отходы цветных и черных металлов только предприятиям, имеющим действующую лицензию на сбор, (заготовку), хранение, переработку и реализацию лома и отходов цветных и черных металлов в Республике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2006 года N 1203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утративших силу некоторых решений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Правительства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13 марта 2000 года N 383 "О рынке вторичных черных и цветных металлов" (САПП Республики Казахстан, 2000 г., N 15, ст. 148).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Подпункт 2) пункта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20 марта 2001 года N 372 "О внесении изменений и дополнений в некоторые решения Правительства Республики Казахстан" (САПП Республики Казахстан, 2001 г., N 11, ст. 122).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22 декабря 2003 года N 1294 "О внесении изменений и дополнений в постановление Правительства Республики Казахстан от 13 марта 2000 года N 383" (САПП Республики Казахстан, 2003 г., N 48, ст. 540).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23 июня 2004 года N 691 "О внесении изменений и дополнений в постановление Правительства Республики Казахстан от 13 марта 2000 года N 383" (САПП Республики Казахстан, 2004 г., N 25, ст. 326).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24 декабря 2004 года N 1370 "О внесении дополнений и изменений в постановление Правительства Республики Казахстан от 13 марта 2000 года N 383" (САПП Республики Казахстан, 2004 г., N 50, ст. 651).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Пункт 3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апреля 2006 года N 340 "О внесении изменений в некоторые решения Правительства Республики Казахстан" (САПП Республики Казахстан, 2006 г., N 15, ст. 148).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