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c593" w14:textId="a94c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2006 года N 1215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130 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 51 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земельные участки государственного учреждения "Петропавловское государственное лесное учреждение" (далее - учреждение), расположенные в границах города Петропавловска, общей площадью 270 гектаров из категории земель лесного фонда в категорию земель населенных пунктов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Северо-Казахстанской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 связанных с ведением лесного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произвести вырубку насаждений с передачей полученной древесины на баланс учреждения.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1215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Экспликация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земель государственного учреждения "Петропавловское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государственное лесное учреждение", расположенных в границах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города Петропавловска, переводимых из категории земель </w:t>
      </w:r>
      <w:r>
        <w:br/>
      </w:r>
      <w:r>
        <w:rPr>
          <w:rFonts w:ascii="Times New Roman"/>
          <w:b/>
          <w:i w:val="false"/>
          <w:color w:val="000000"/>
        </w:rPr>
        <w:t xml:space="preserve">
лесного фонда в категорию земель населенных пунктов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3"/>
        <w:gridCol w:w="1713"/>
        <w:gridCol w:w="1753"/>
        <w:gridCol w:w="1093"/>
        <w:gridCol w:w="1653"/>
        <w:gridCol w:w="1093"/>
        <w:gridCol w:w="1293"/>
      </w:tblGrid>
      <w:tr>
        <w:trPr>
          <w:trHeight w:val="450" w:hRule="atLeast"/>
        </w:trPr>
        <w:tc>
          <w:tcPr>
            <w:tcW w:w="3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землепользователя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покрытая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лесом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пашни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карьер </w:t>
            </w:r>
          </w:p>
        </w:tc>
      </w:tr>
      <w:tr>
        <w:trPr>
          <w:trHeight w:val="45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"Петропавловское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лесное учреждение"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178,1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