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8394" w14:textId="2f68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Правительства Республики Казахстан от 20 марта 2003 года N 281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2006 года N 1240. Утратило силу постановлением Правительства Республики Казахстан от 20 марта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РК от 22 декабря 2006 года N 1240 утратило силу постановлением Правительства РК от 20 марта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5-1) 
</w:t>
      </w:r>
      <w:r>
        <w:rPr>
          <w:rFonts w:ascii="Times New Roman"/>
          <w:b w:val="false"/>
          <w:i w:val="false"/>
          <w:color w:val="000000"/>
          <w:sz w:val="28"/>
        </w:rPr>
        <w:t xml:space="preserve"> пункта 8 </w:t>
      </w:r>
      <w:r>
        <w:rPr>
          <w:rFonts w:ascii="Times New Roman"/>
          <w:b w:val="false"/>
          <w:i w:val="false"/>
          <w:color w:val="000000"/>
          <w:sz w:val="28"/>
        </w:rPr>
        <w:t>
 Указа Президента Республики Казахстан от 11 ноября 1996 года N 3205 "Об утверждении Положения о Центральной избирательной комиссии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марта 2003 года N 281 "Об утверждении Правил использования средств, предусмотренных в республиканском бюджете по программе "Представительские затраты", и норм представительских затрат" следующие дополнения и изменение:
</w:t>
      </w:r>
      <w:r>
        <w:br/>
      </w:r>
      <w:r>
        <w:rPr>
          <w:rFonts w:ascii="Times New Roman"/>
          <w:b w:val="false"/>
          <w:i w:val="false"/>
          <w:color w:val="000000"/>
          <w:sz w:val="28"/>
        </w:rPr>
        <w:t>
      в Правилах использования средств, предусмотренных в республиканском бюджете по программе "Представительские затраты", утвержденных указанным постановлением:
</w:t>
      </w:r>
      <w:r>
        <w:br/>
      </w:r>
      <w:r>
        <w:rPr>
          <w:rFonts w:ascii="Times New Roman"/>
          <w:b w:val="false"/>
          <w:i w:val="false"/>
          <w:color w:val="000000"/>
          <w:sz w:val="28"/>
        </w:rPr>
        <w:t>
      в пункте 2:
</w:t>
      </w:r>
      <w:r>
        <w:br/>
      </w:r>
      <w:r>
        <w:rPr>
          <w:rFonts w:ascii="Times New Roman"/>
          <w:b w:val="false"/>
          <w:i w:val="false"/>
          <w:color w:val="000000"/>
          <w:sz w:val="28"/>
        </w:rPr>
        <w:t>
      абзац первый дополнить словами ",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миссий наблюдения";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"За исключением случаев, предусмотренных абзацем третьим настоящего пункта, к представительским затратам относятся затраты на:"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"К представительским затратам должностных лиц государственных органов, содержащихся за счет республиканского бюджета, направляемых наблюдателями от Республики Казахстан на выборы в иностранных государствах в составе международных миссий наблюдения, относятся:
</w:t>
      </w:r>
      <w:r>
        <w:br/>
      </w:r>
      <w:r>
        <w:rPr>
          <w:rFonts w:ascii="Times New Roman"/>
          <w:b w:val="false"/>
          <w:i w:val="false"/>
          <w:color w:val="000000"/>
          <w:sz w:val="28"/>
        </w:rPr>
        <w:t>
      1) автотранспортное обслуживание;
</w:t>
      </w:r>
      <w:r>
        <w:br/>
      </w:r>
      <w:r>
        <w:rPr>
          <w:rFonts w:ascii="Times New Roman"/>
          <w:b w:val="false"/>
          <w:i w:val="false"/>
          <w:color w:val="000000"/>
          <w:sz w:val="28"/>
        </w:rPr>
        <w:t>
      2) оплата услуг переводчиков.";
</w:t>
      </w:r>
      <w:r>
        <w:br/>
      </w:r>
      <w:r>
        <w:rPr>
          <w:rFonts w:ascii="Times New Roman"/>
          <w:b w:val="false"/>
          <w:i w:val="false"/>
          <w:color w:val="000000"/>
          <w:sz w:val="28"/>
        </w:rPr>
        <w:t>
      абзац первый пункта 7 после слов "Министра иностранных дел Республики Казахстан" дополнить словами ", а также выделения средств должностным лицам государственных органов, содержащихся за счет республиканского бюджета, направляемым наблюдателями от Республики Казахстан на выборы в иностранных государствах в составе международных миссий наблюдения, на автотранспортное обслуживание и оплату услуг переводчиков";
</w:t>
      </w:r>
      <w:r>
        <w:br/>
      </w:r>
      <w:r>
        <w:rPr>
          <w:rFonts w:ascii="Times New Roman"/>
          <w:b w:val="false"/>
          <w:i w:val="false"/>
          <w:color w:val="000000"/>
          <w:sz w:val="28"/>
        </w:rPr>
        <w:t>
      в абзаце первом пункта 9 после слов "Министра иностранных дел Республики Казахстан" дополнить словами ", а также направлении наблюдателями от Республики Казахстан на выборы в иностранных государствах в составе международных миссий наблюдения должностных лиц государственных органов, содержащихся за счет республиканского бюджета,";
</w:t>
      </w:r>
      <w:r>
        <w:br/>
      </w:r>
      <w:r>
        <w:rPr>
          <w:rFonts w:ascii="Times New Roman"/>
          <w:b w:val="false"/>
          <w:i w:val="false"/>
          <w:color w:val="000000"/>
          <w:sz w:val="28"/>
        </w:rPr>
        <w:t>
      абзац второй пункта 11 после слов "Министра иностранных дел Республики Казахстан" дополнить словами ", Председателем Центральной избирательной комиссии Республики Казахстан при направлении должностных лиц государственных органов, содержащихся за счет республиканского бюджета, наблюдателями от Республики Казахстан на выборы в иностранных государствах в составе международных миссий наблюдения".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