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61f5" w14:textId="1366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декабря 2005 года N 1235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2006 года N 1291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12 декабря 2005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1235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паспортов республиканских бюджетных программ на 2006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70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"6. План мероприятий по реализации бюджетной программы.":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цифры "981920" заменить цифрами "771862";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цифры "638248" заменить цифрами "513024";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строительство здания по адресу: 9 Dong 6 Jie, Sanlitun Beijing, 100600, PRC площадью 300 квадратных метров для размещения консульского отдела Посольства Республики Казахстан в г. Пекин Китайской Народной Республики - 23700 тысяч тенге. Срок реализации - декабрь.";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"7. Ожидаемые результаты выполнения бюджетной программы: Прямой результат:":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абзаце после слов "г. Рим (Итальянская Республика)" дополнить словами "и 1-го построенного в г. Пекин (Китайская Народная Республика)".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принять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