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9f4" w14:textId="8616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Мажилиса Парламента РК  постановлением Правительства РК от 29.04.2009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космической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проекте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космической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космической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космической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космической деятельности, осуществляемой в целях социально-экономического и научно-технического развития, обеспечения национальной безопасности и обороны, расширения международного сотрудничества Республики Казахстан, и определяет основные принципы организации и осуществления космической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Основные понятия, используемые в настоящем Законе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/>
          <w:i w:val="false"/>
          <w:color w:val="000000"/>
          <w:sz w:val="28"/>
        </w:rPr>
        <w:t>
космическая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 - деятельность по использованию космического пространства, связанная с созданием и/или эксплуатацией космических объектов и объектов наземной космической инфраструктуры, включая проведение научно-исследовательских и опытно-конструкторских работ, производство, эксплуатацию, ремонт и модернизацию специальных приборов и оборудования космического назначения, ракетно-космической техники и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/>
          <w:i w:val="false"/>
          <w:color w:val="000000"/>
          <w:sz w:val="28"/>
        </w:rPr>
        <w:t>
космический объект
</w:t>
      </w:r>
      <w:r>
        <w:rPr>
          <w:rFonts w:ascii="Times New Roman"/>
          <w:b w:val="false"/>
          <w:i w:val="false"/>
          <w:color w:val="000000"/>
          <w:sz w:val="28"/>
        </w:rPr>
        <w:t>
 - аппарат, техническое устройство, предназначенные для использования в космическом пространстве;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/>
          <w:i w:val="false"/>
          <w:color w:val="000000"/>
          <w:sz w:val="28"/>
        </w:rPr>
        <w:t>
космодром
</w:t>
      </w:r>
      <w:r>
        <w:rPr>
          <w:rFonts w:ascii="Times New Roman"/>
          <w:b w:val="false"/>
          <w:i w:val="false"/>
          <w:color w:val="000000"/>
          <w:sz w:val="28"/>
        </w:rPr>
        <w:t>
 - комплекс сооружений и технических средств с занимаемыми земельными участками, предназначенных для подготовки и осуществления пусков/запусков средств выведения/космических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/>
          <w:i w:val="false"/>
          <w:color w:val="000000"/>
          <w:sz w:val="28"/>
        </w:rPr>
        <w:t>
космонавт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 - гражданин Республики Казахстан, прошедший специальную подготовку в специализированном учреждении по подготовке космонавтов и получивший соответствующий документ и/или принявший участие в космическом полете с целью выполнения космических программ;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/>
          <w:i w:val="false"/>
          <w:color w:val="000000"/>
          <w:sz w:val="28"/>
        </w:rPr>
        <w:t>
наземная космическая инфраструктура
</w:t>
      </w:r>
      <w:r>
        <w:rPr>
          <w:rFonts w:ascii="Times New Roman"/>
          <w:b w:val="false"/>
          <w:i w:val="false"/>
          <w:color w:val="000000"/>
          <w:sz w:val="28"/>
        </w:rPr>
        <w:t>
 - наземные сооружения с их техническими и технологическими системами и оборудованием, участки территории Республики Казахстан, непосредственно используемые при осуществлении космической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/>
          <w:i w:val="false"/>
          <w:color w:val="000000"/>
          <w:sz w:val="28"/>
        </w:rPr>
        <w:t>
районы падения отделяющихся частей ракет-носителей
</w:t>
      </w:r>
      <w:r>
        <w:rPr>
          <w:rFonts w:ascii="Times New Roman"/>
          <w:b w:val="false"/>
          <w:i w:val="false"/>
          <w:color w:val="000000"/>
          <w:sz w:val="28"/>
        </w:rPr>
        <w:t>
 - участки территории, используемые для приема отделяющихся частей ракет-носителей;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/>
          <w:i w:val="false"/>
          <w:color w:val="000000"/>
          <w:sz w:val="28"/>
        </w:rPr>
        <w:t>
средства выведения
</w:t>
      </w:r>
      <w:r>
        <w:rPr>
          <w:rFonts w:ascii="Times New Roman"/>
          <w:b w:val="false"/>
          <w:i w:val="false"/>
          <w:color w:val="000000"/>
          <w:sz w:val="28"/>
        </w:rPr>
        <w:t>
 - ракеты-носители, разгонные блоки, авиационные ракетно-космические системы, предназначенные для выведения космических объектов в космическое пространство;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/>
          <w:i w:val="false"/>
          <w:color w:val="000000"/>
          <w:sz w:val="28"/>
        </w:rPr>
        <w:t>
уполномоченный орган
</w:t>
      </w:r>
      <w:r>
        <w:rPr>
          <w:rFonts w:ascii="Times New Roman"/>
          <w:b w:val="false"/>
          <w:i w:val="false"/>
          <w:color w:val="000000"/>
          <w:sz w:val="28"/>
        </w:rPr>
        <w:t>
 - государственный орган, осуществляющий управление и регулирование в области космической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/>
          <w:i w:val="false"/>
          <w:color w:val="000000"/>
          <w:sz w:val="28"/>
        </w:rPr>
        <w:t>
участники космической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 - физические, юридические лица, осуществляющие космическую деятельность на территории Республики Казахстан в соответствии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Законодательство Республики Казахстан о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космической деятельности основывается на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состоит из настоящего Закона и иных нормативных правовых актов Республики Казахстан, регулирующих отношения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положения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Цели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космической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экономическому развитию Казахстана, повышению благосостояния населения республики путем рационального и эффективного использования космической техники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научно-технического и интеллектуального потенциала Республики Казахстан, развитие науки о Земле и космосе;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укреплению обороны и обеспечению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международного сотрудничества Республики Казахстан в интересах дальнейшей интеграции в систему мировых экономических связей и обеспечения международной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Основные принципы государственной политики в области космической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космической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национальных интересов, включая обеспечение национальной безопасности и обороны, при осуществлении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приоритетных направлений развития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экономическое стимулирование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обязательная государственная экспертиза проектов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 безопасности в области технического регулирования, экологической безопасности и обеспечения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приверженность общепризнанным принципам и нормам международного права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Космическая деятельность осуществляется с соблюдением установленных законодательством Республики Казахстан требований по защите государственных секретов, коммерческой и иной охраняемой законом тайны, а также прав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Компетенция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государственную политику в области космической деятельности и меры по ее осуществлению;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государственные программы развития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вопросы международного сотрудничества Республики Казахстан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по представлению уполномоченного органа решение о пусках/запусках средств выведения/космических объектов в интересах Республики Казахстан с территории Республики Казахстан, а также за ее пределами в случае их осуществления юридическими лицами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пуски/запуски средств выведения/космических объектов иностранных государств с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по вопросам использования наземной космической инфраструктуры Республики Казахстан иностранными юридическими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Компетенция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программ и проектов в области космической деятельности, включая проведение научно-исследовательских и опытно-конструкторских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Правительство Республики Казахстан предложения по приоритетным направлениям развития космической деятельности, а также по формированию государственного заказа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лицензирование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в области космической деятельности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отраслевую экспертизу проектов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регистрацию космических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предложения по подготовке кадров, переподготовке и повышению квалификации специалистов для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проекты нормативных правовых актов и международных договоров в области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области космической деятельности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Проекты в области космической деятельности, осуществляемые в интересах обороны и национальной безопасности, реализуются совместно с уполномоченными органами в области обороны и национальной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Отраслевая экспертиза проектов в области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Отраслевой экспертизе подлежат все проекты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отраслевой экспертизы проекта в области космической деятельности производится оценка его соответствия законодательству Республики Казахстан в области космической деятельности, а также научно-технического уровня и безопасности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Положительное заключение по результатам отраслевой экспертизы является необходимым условием реализации проектов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проведения отраслевой экспертизы уполномоченный орган имеет право в пределах своей компетенции привлекать специалистов, консультантов и экспертов из числа физических и юридических лиц, в том числе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отраслевой экспертизы проекты в области космической деятельности подлежат согласованию с уполномоченным органом в области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Космические объекты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Космические объекты Республики Казахстан, запускаемые в космическое пространство, должны иметь маркировку, удостоверяющую их принадлежность Республике Казахстан, и подлежат регистрации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сохраняет юрисдикцию над зарегистрированными в ней космическими объектами во время их нахождения на и вне пределов территории Республики Казахстан, а также в космическом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космический объект создается и/или запускается участниками космической деятельности совместно с организациями других государств или международными организациями, то вопрос его регистрации решается в соответствии с заключенными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Полет космических объектов и средств их выведения в воздушном пространстве Республики Казахстан осуществляется в соответствии с требованиями законодательства Республики Казахстан об использовании воздушного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Финансирование проектов в области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проектов в области космической деятельности осуществляется в рамках государственных и отраслевых (секторальных)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проектов в области космической деятельности осуществляется за счет бюджетных средств и иных источников, не запрещенных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Обеспечение безопасности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Космическая деятельность в Республике Казахстан осуществляется с соблюдением требований безопасности, установленных законодательством Республики Казахстан, в том числе с учетом предельно допустимых норм воздействия на окружающую среду и состояние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космической деятельности обязаны соблюдать требования законодательства в области технического регулирования, охраны окружающей среды 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в области космической деятельности подлежат обязательной государственной экологической и санитарно-эпидемиологической экспертизе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Космический объект иностранного государства может осуществлять пролет через воздушное пространство Республики Казахстан в процессе его выведения в космическое пространство или возвращения на Землю при условии предварительного уведомления уполномоченного органа, а также уполномоченных органов Республики Казахстан в области использования воздушного пространства, обороны, чрезвычайных ситуаций, охраны окружающей среды о времени, месте, траектории и иных условиях такого пролета.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Вопросы ответственности за ущерб, причиненный в процессе осуществления космической деятельности, и урегулирования возникающих в связи с этим претензий разрешаются в соответствии с нормами международных договоров 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Участники космической деятельности, осуществляющие запуски космических объектов, не позднее чем за 7 суток до запуска письменно уведомляют уполномоченный орган, а также уполномоченные органы в области использования воздушного пространства, обороны, чрезвычайных ситуаций, охраны окружающей среды и соответствующие местные исполнительные органы о времени запуска космического объекта и характере возможных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указываются: наименование космического объекта, параметры его орбиты, место запуска, наименование средства выведения, азимут пуска средства выведения, компоненты ракетного топлива и их количество в ступенях средства выведения, разгонном блоке и космических объектах, количество гарантийных остатков компонентов ракетного топлива в ступенях, районы падения отделяющихся частей ракет-носителей, дата (основная и резервная), расчетное время запуска космического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даты запуска космического объекта или переходе на резервную дату запуска участники космической деятельности уведомляют об этом уполномоченные органы, указанные в настоящем пункте, не позднее чем за 24 часа до новой даты запуска.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Участники космической деятельности в течение суток после произведенного запуска космического объекта письменно уведомляют уполномоченные органы, указанные в пункте 7 настоящей статьи, о факте запуска, а в случае аварии при пуске средства выведения - о факте аварии, ее возможных последствиях и принимаемых мерах по оценке и ликвидации последствий аварии.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 получении уведомлений, указанных в пунктах 7 и 8 настоящей статьи, направляет соответствующую информацию в Правительство Республики Казахстан (в случае аварии информация направляется незамедлительно по оперативным каналам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Участники космической деятельности в десятидневный срок после произведенного запуска космического объекта направляют в уполномоченный орган в области охраны окружающей среды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координаты точек падения отделяющихся частей ракеты-носителя в районах падения отделяющихся частей ракет-носителей, расположенных на территории Республики Казахстан, сведения о проливах компонентов ракетного топлива и проведенных работах по детоксикации и рекультивации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пользования природными ресурсами, выбросов и сбросов загрязняющих веществ в окружающую среду, размещения отходов производства и потребления в процессе космической деятельности участники космической деятельности получают разрешение на природопользование, выдаваемое в установленном 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Загрязненные в результате космической деятельности территории районов падения отделяющихся частей ракет-носителей, а также районы, подвергшиеся загрязнению в результате аварий при пусках ракет, подлежат очистке и рекультивации в порядке, устанавливаемом уполномоченным органом в области управления земельными ресурсами по согласованию с уполномоченным органом в области охраны окружающей среды и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Участники космической деятельности принимают необходимые меры по страхованию рисков при осуществлении космической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Мониторинг и контроль окружающей среды и состояния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населения в регионах, подверженных воздействию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мониторинг окружающей среды и природных ресурсов в процессе космической деятельности осуществляется уполномоченным государственным органом в области охраны окружающей среды в рамках Единой государственной системы мониторинга окружающей среды и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космической деятельности обязаны осуществлять производственный экологический контроль и мониторинг окружающей среды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охраны окружающей среды и здоровья населения в процессе космической деятельности осуществляется уполномоченными органами в области охраны окружающей среды 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в области охраны окружающей среды и чрезвычайных ситуаций в связи с осуществлением космической деятельности на территории Республики Казахстан является открытой.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Контроль в области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в области космической деятельности осуществляется уполномоченным органом и другими государственными органами Республики Казахстан в пределах их компетенции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деятельности участников космической деятельности осуществляется в соответствии с настоящим Законом, законодательством Республики Казахстан о частном предпринимательстве и иными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Проверки деятельности участников космической деятельности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- не чаще одного раза в два года в соответствии с планами проверок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выборочная - по отдельным вопросам деятельности участников космической деятельности в связи с обращениями физических и юридических лиц, а также в случае выявления государственным органом в рамках выполнения контрольных и надзорных функций нарушений требований законов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производится на основании акта о назначении проверки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проверки не должен превышать тридцать календарных дней, в исключительных случаях при необходимости проведения специальных исследований, испытаний, экспертиз, а также в связи со значительным объемом проверки руководителем государственного органа (либо лицом, его замещающим) срок проведения проверки может быть продлен, но не более чем на тридцать календарных дней, о чем оформляется дополнительный акт о продлении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проверки должностным лицом государственного органа, осуществляющим проверку, составляется акт о результатах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выявленным в результате проверки нарушениям участник космической деятельности обязан в трехдневный срок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государственного органа, проводившего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неустранения выявленных в результате проверки нарушении участники космической деятельности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Расследование происшествий при осуществлении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Аварии и катастрофы, произошедшие при осуществлении космической деятельности, подлежат расследованию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расследования причин и оценки последствий аварий и катастроф могут создаваться правительственные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Аттестация специалистов в области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Аттестация специалистов в области космической деятельности проводится с целью определения соответствия их профессионального уровня требованиям занимаемых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определяет номенклатуру специальностей и должностей в области космической деятельности, по которым должна проводиться регулярная аттестация специалистов, а также порядок проведения аттестации по согласованию с заинтересованными государственными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Правовое положение космонавта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финансирует подготовку космонавтов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подготовки космонавтов Республики Казахстан определяется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и выполнение космического полета космонавтом Республики Казахстан осуществляются на основе контракта, заключаемого с соответствующим участником космической деятельности (государственным заказчиком проведения летно-космических испытаний и/или научных исследований и экспериментов в случае осуществления космического полета), в котором определяются обязательства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нанесения вреда здоровью (гибели) космонавта Республики Казахстан в результате аварии на стартовой позиции космодрома, при выведении на орбиту, в период выполнения космического полета или возвращения на Землю космонавту Республики Казахстан (его наследникам) выплачивается соответствующая единовременная денежная выплата в размере, устанавливаемом в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Пенсионное обеспечение космонавта Республики Казахстан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Осуществление международного сотрудничества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осуществляет равноправное взаимовыгодное сотрудничество с другими государствами и международными организациями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области космической деятельности осуществляют уполномоченный орган и участники космической деятельности в соответствии с законодательством Республики Казахстан и международными договорами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Ответственность за нарушение законодательства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космической деятельности влечет ответственность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