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dc66" w14:textId="af4d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жилищно-коммунальной сферы"</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2006 года N 1298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дополнений и изменений в некоторые законодательные акты  Республики Казахстан по вопросам жилищно-коммунальной сферы"
</w:t>
      </w:r>
    </w:p>
    <w:p>
      <w:pPr>
        <w:spacing w:after="0"/>
        <w:ind w:left="0"/>
        <w:jc w:val="both"/>
      </w:pPr>
      <w:r>
        <w:rPr>
          <w:rFonts w:ascii="Times New Roman"/>
          <w:b w:val="false"/>
          <w:i w:val="false"/>
          <w:color w:val="000000"/>
          <w:sz w:val="28"/>
        </w:rPr>
        <w:t>
</w:t>
      </w:r>
      <w:r>
        <w:rPr>
          <w:rFonts w:ascii="Times New Roman"/>
          <w:b w:val="false"/>
          <w:i/>
          <w:color w:val="000000"/>
          <w:sz w:val="28"/>
        </w:rPr>
        <w:t>
Исполняющий обязанности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дополнений и изменений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законодательные акты Республики Казахстан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вопросам жилищно-коммунальной сферы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дополнения и изменения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86,87; N 23, ст. 104; 2006 г., N 1, ст. 5; N 2, ст. 19, 20; N 3, ст. 22; N 5-6, ст. 31; N 8, ст. 45; N 10, ст. 52; N 11, ст. 55; N 12, ст. 72, 77; N 13, ст. 85, 86; N 15, ст. 92, 95; N 16, ст. 98, 102;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декабря 2006 г.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22 декабря 2006 г. и "Казахстанская правда" 26 декабря 2006 г.):
</w:t>
      </w:r>
      <w:r>
        <w:br/>
      </w:r>
      <w:r>
        <w:rPr>
          <w:rFonts w:ascii="Times New Roman"/>
          <w:b w:val="false"/>
          <w:i w:val="false"/>
          <w:color w:val="000000"/>
          <w:sz w:val="28"/>
        </w:rPr>
        <w:t>
      1) абзац первый части первой статьи 356 после слова "постановлению" дополнить словами "(акту о проведении проверки)";
</w:t>
      </w:r>
      <w:r>
        <w:br/>
      </w:r>
      <w:r>
        <w:rPr>
          <w:rFonts w:ascii="Times New Roman"/>
          <w:b w:val="false"/>
          <w:i w:val="false"/>
          <w:color w:val="000000"/>
          <w:sz w:val="28"/>
        </w:rPr>
        <w:t>
      2) абзац сорок пятый подпункта 1) части первой статьи 636 после цифр "343," дополнить цифрами "356,".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апреля 1997 г. "О жилищных отношениях" (Ведомости Парламента Республики Казахстан, 1997 г., N 8, ст. 84; 1999 г., N 13, ст. 431; N 23, ст. 921; 2001 г., N 15-16, ст. 228; 2002 г., N 6, ст. 71; 2003 г., N 11, ст. 67; 2004 г., N 14, ст. 82; N 17, ст. 101; N 23, ст. 142; 2006 г. N 16, ст. 103:
</w:t>
      </w:r>
      <w:r>
        <w:br/>
      </w:r>
      <w:r>
        <w:rPr>
          <w:rFonts w:ascii="Times New Roman"/>
          <w:b w:val="false"/>
          <w:i w:val="false"/>
          <w:color w:val="000000"/>
          <w:sz w:val="28"/>
        </w:rPr>
        <w:t>
      1) по всему тексту слово "надобностей" заменить словом "нужд";
</w:t>
      </w:r>
      <w:r>
        <w:br/>
      </w:r>
      <w:r>
        <w:rPr>
          <w:rFonts w:ascii="Times New Roman"/>
          <w:b w:val="false"/>
          <w:i w:val="false"/>
          <w:color w:val="000000"/>
          <w:sz w:val="28"/>
        </w:rPr>
        <w:t>
      2) в статье 2: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"жилой (многоквартирный) дом (жилое (многоквартирное) здание) - строение, состоящее из жилых помещений, а также нежилых помещений и иных частей, являющихся общим имуществом;";
</w:t>
      </w:r>
      <w:r>
        <w:br/>
      </w:r>
      <w:r>
        <w:rPr>
          <w:rFonts w:ascii="Times New Roman"/>
          <w:b w:val="false"/>
          <w:i w:val="false"/>
          <w:color w:val="000000"/>
          <w:sz w:val="28"/>
        </w:rPr>
        <w:t>
      в абзаце восемнадцатом после слова "кондоминиум - " дополнить словом "зарегистрированная";
</w:t>
      </w:r>
      <w:r>
        <w:br/>
      </w:r>
      <w:r>
        <w:rPr>
          <w:rFonts w:ascii="Times New Roman"/>
          <w:b w:val="false"/>
          <w:i w:val="false"/>
          <w:color w:val="000000"/>
          <w:sz w:val="28"/>
        </w:rPr>
        <w:t>
      в абзаце девятнадцатом слова "в котором образована особая форма собственности на недвижимость - кондоминиум" исключить;
</w:t>
      </w:r>
      <w:r>
        <w:br/>
      </w:r>
      <w:r>
        <w:rPr>
          <w:rFonts w:ascii="Times New Roman"/>
          <w:b w:val="false"/>
          <w:i w:val="false"/>
          <w:color w:val="000000"/>
          <w:sz w:val="28"/>
        </w:rPr>
        <w:t>
      абзац двадцатый изложить в следующей редакции:
</w:t>
      </w:r>
      <w:r>
        <w:br/>
      </w:r>
      <w:r>
        <w:rPr>
          <w:rFonts w:ascii="Times New Roman"/>
          <w:b w:val="false"/>
          <w:i w:val="false"/>
          <w:color w:val="000000"/>
          <w:sz w:val="28"/>
        </w:rPr>
        <w:t>
      "кооператив собственников помещений (квартир) - организационно-правовая форма некоммерческой организации, создаваемая собственниками помещений (квартир) для совместного управления общей долевой собственностью участников одного кондоминиума;";
</w:t>
      </w:r>
      <w:r>
        <w:br/>
      </w:r>
      <w:r>
        <w:rPr>
          <w:rFonts w:ascii="Times New Roman"/>
          <w:b w:val="false"/>
          <w:i w:val="false"/>
          <w:color w:val="000000"/>
          <w:sz w:val="28"/>
        </w:rPr>
        <w:t>
      в абзаце тридцать шестом:
</w:t>
      </w:r>
      <w:r>
        <w:br/>
      </w:r>
      <w:r>
        <w:rPr>
          <w:rFonts w:ascii="Times New Roman"/>
          <w:b w:val="false"/>
          <w:i w:val="false"/>
          <w:color w:val="000000"/>
          <w:sz w:val="28"/>
        </w:rPr>
        <w:t>
      слово "жилища" заменить словами "жилого (многоквартирного) дома (жилого (многоквартирного) здания)";
</w:t>
      </w:r>
      <w:r>
        <w:br/>
      </w:r>
      <w:r>
        <w:rPr>
          <w:rFonts w:ascii="Times New Roman"/>
          <w:b w:val="false"/>
          <w:i w:val="false"/>
          <w:color w:val="000000"/>
          <w:sz w:val="28"/>
        </w:rPr>
        <w:t>
      после слов "текущий и капитальный ремонт" дополнить словами "общего имущества";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"письменный опрос - выявление мнения всех участников объекта кондоминиума для принятия решений, связанных с управлением, содержанием и эксплуатацией объекта кондоминиума, осуществляемое в письменной форме;
</w:t>
      </w:r>
      <w:r>
        <w:br/>
      </w:r>
      <w:r>
        <w:rPr>
          <w:rFonts w:ascii="Times New Roman"/>
          <w:b w:val="false"/>
          <w:i w:val="false"/>
          <w:color w:val="000000"/>
          <w:sz w:val="28"/>
        </w:rPr>
        <w:t>
      член кооператива собственников помещений (квартир) - участник объекта кондоминиума, являющийся учредителем кооператива собственников помещений (квартир) или принятый в члены кооператива собственников помещений (квартир) на основании поданного заявления;
</w:t>
      </w:r>
      <w:r>
        <w:br/>
      </w:r>
      <w:r>
        <w:rPr>
          <w:rFonts w:ascii="Times New Roman"/>
          <w:b w:val="false"/>
          <w:i w:val="false"/>
          <w:color w:val="000000"/>
          <w:sz w:val="28"/>
        </w:rPr>
        <w:t>
      собрание участников объекта кондоминиума - совместное присутствие собственников помещений (квартир) в заранее определенном месте и времени для коллективного обсуждения и принятия решений, связанных с управлением и содержанием объекта кондоминиума;
</w:t>
      </w:r>
      <w:r>
        <w:br/>
      </w:r>
      <w:r>
        <w:rPr>
          <w:rFonts w:ascii="Times New Roman"/>
          <w:b w:val="false"/>
          <w:i w:val="false"/>
          <w:color w:val="000000"/>
          <w:sz w:val="28"/>
        </w:rPr>
        <w:t>
      надлежащее содержание объекта кондоминиума - совокупность организационных и технических мероприятий, реализуемых собственниками помещений (квартир), а также лицами осуществляющими управление объектом кондоминиума для обслуживания и ремонта общего имущества жилого (многоквартирного) дома (жилого (многоквартирного) здания), проводимых в целях предупреждения преждевременного износа несущих конструкций жилого (многоквартирного) дома (жилого (многоквартирного) здания);
</w:t>
      </w:r>
      <w:r>
        <w:br/>
      </w:r>
      <w:r>
        <w:rPr>
          <w:rFonts w:ascii="Times New Roman"/>
          <w:b w:val="false"/>
          <w:i w:val="false"/>
          <w:color w:val="000000"/>
          <w:sz w:val="28"/>
        </w:rPr>
        <w:t>
      уполномоченный орган - центральный исполнительный орган, осуществляющий реализацию государственной политики в сфере жилищных отношений.";
</w:t>
      </w:r>
      <w:r>
        <w:br/>
      </w:r>
      <w:r>
        <w:rPr>
          <w:rFonts w:ascii="Times New Roman"/>
          <w:b w:val="false"/>
          <w:i w:val="false"/>
          <w:color w:val="000000"/>
          <w:sz w:val="28"/>
        </w:rPr>
        <w:t>
      3) дополнить главой 1-1 следующего содержания:
</w:t>
      </w:r>
      <w:r>
        <w:br/>
      </w:r>
      <w:r>
        <w:rPr>
          <w:rFonts w:ascii="Times New Roman"/>
          <w:b w:val="false"/>
          <w:i w:val="false"/>
          <w:color w:val="000000"/>
          <w:sz w:val="28"/>
        </w:rPr>
        <w:t>
      "Глава 1-1. Государственное регулирование в сфере жилищных
</w:t>
      </w:r>
      <w:r>
        <w:br/>
      </w:r>
      <w:r>
        <w:rPr>
          <w:rFonts w:ascii="Times New Roman"/>
          <w:b w:val="false"/>
          <w:i w:val="false"/>
          <w:color w:val="000000"/>
          <w:sz w:val="28"/>
        </w:rPr>
        <w:t>
                  отношений
</w:t>
      </w:r>
      <w:r>
        <w:br/>
      </w:r>
      <w:r>
        <w:rPr>
          <w:rFonts w:ascii="Times New Roman"/>
          <w:b w:val="false"/>
          <w:i w:val="false"/>
          <w:color w:val="000000"/>
          <w:sz w:val="28"/>
        </w:rPr>
        <w:t>
      Статья 10-1. Компетенция Правительства Республики
</w:t>
      </w:r>
      <w:r>
        <w:br/>
      </w:r>
      <w:r>
        <w:rPr>
          <w:rFonts w:ascii="Times New Roman"/>
          <w:b w:val="false"/>
          <w:i w:val="false"/>
          <w:color w:val="000000"/>
          <w:sz w:val="28"/>
        </w:rPr>
        <w:t>
                   Казахстан в сфере жилищных отношений
</w:t>
      </w:r>
      <w:r>
        <w:br/>
      </w: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разрабатывает основные направления государственной политики и программ в сфере жилищных отношений;
</w:t>
      </w:r>
      <w:r>
        <w:br/>
      </w:r>
      <w:r>
        <w:rPr>
          <w:rFonts w:ascii="Times New Roman"/>
          <w:b w:val="false"/>
          <w:i w:val="false"/>
          <w:color w:val="000000"/>
          <w:sz w:val="28"/>
        </w:rPr>
        <w:t>
      2) принимает подзаконные нормативные правовые акты в сфере жилищных отношений;
</w:t>
      </w:r>
      <w:r>
        <w:br/>
      </w:r>
      <w:r>
        <w:rPr>
          <w:rFonts w:ascii="Times New Roman"/>
          <w:b w:val="false"/>
          <w:i w:val="false"/>
          <w:color w:val="000000"/>
          <w:sz w:val="28"/>
        </w:rPr>
        <w:t>
      3) утверждает Типовые правила содержания жилищного фонда;
</w:t>
      </w:r>
      <w:r>
        <w:br/>
      </w:r>
      <w:r>
        <w:rPr>
          <w:rFonts w:ascii="Times New Roman"/>
          <w:b w:val="false"/>
          <w:i w:val="false"/>
          <w:color w:val="000000"/>
          <w:sz w:val="28"/>
        </w:rPr>
        <w:t>
      4) утверждает типовые договоры сотрудничества между органом управления объектом кондоминиума и субъектами рынка, поставляющими коммунальные услуги конечным потребителям, по представлению уполномоченного органа в сфере жилищных отношений;
</w:t>
      </w:r>
      <w:r>
        <w:br/>
      </w:r>
      <w:r>
        <w:rPr>
          <w:rFonts w:ascii="Times New Roman"/>
          <w:b w:val="false"/>
          <w:i w:val="false"/>
          <w:color w:val="000000"/>
          <w:sz w:val="28"/>
        </w:rPr>
        <w:t>
      5) утверждает Правила предоставления отдельных коммунальных услуг;
</w:t>
      </w:r>
      <w:r>
        <w:br/>
      </w:r>
      <w:r>
        <w:rPr>
          <w:rFonts w:ascii="Times New Roman"/>
          <w:b w:val="false"/>
          <w:i w:val="false"/>
          <w:color w:val="000000"/>
          <w:sz w:val="28"/>
        </w:rPr>
        <w:t>
      6) руководит деятельностью и осуществляет координацию действий государственных органов при проведении государственной политики в сфере жилищных отношений.".
</w:t>
      </w:r>
      <w:r>
        <w:br/>
      </w:r>
      <w:r>
        <w:rPr>
          <w:rFonts w:ascii="Times New Roman"/>
          <w:b w:val="false"/>
          <w:i w:val="false"/>
          <w:color w:val="000000"/>
          <w:sz w:val="28"/>
        </w:rPr>
        <w:t>
      Статья 10-2. Компетенция уполномоченного органа в сфере жилищных
</w:t>
      </w:r>
      <w:r>
        <w:br/>
      </w:r>
      <w:r>
        <w:rPr>
          <w:rFonts w:ascii="Times New Roman"/>
          <w:b w:val="false"/>
          <w:i w:val="false"/>
          <w:color w:val="000000"/>
          <w:sz w:val="28"/>
        </w:rPr>
        <w:t>
                   отношений
</w:t>
      </w:r>
      <w:r>
        <w:br/>
      </w:r>
      <w:r>
        <w:rPr>
          <w:rFonts w:ascii="Times New Roman"/>
          <w:b w:val="false"/>
          <w:i w:val="false"/>
          <w:color w:val="000000"/>
          <w:sz w:val="28"/>
        </w:rPr>
        <w:t>
      Уполномоченный орган:
</w:t>
      </w:r>
      <w:r>
        <w:br/>
      </w:r>
      <w:r>
        <w:rPr>
          <w:rFonts w:ascii="Times New Roman"/>
          <w:b w:val="false"/>
          <w:i w:val="false"/>
          <w:color w:val="000000"/>
          <w:sz w:val="28"/>
        </w:rPr>
        <w:t>
      1) осуществляет реализацию государственной политики в сфере жилищных отношений;
</w:t>
      </w:r>
      <w:r>
        <w:br/>
      </w:r>
      <w:r>
        <w:rPr>
          <w:rFonts w:ascii="Times New Roman"/>
          <w:b w:val="false"/>
          <w:i w:val="false"/>
          <w:color w:val="000000"/>
          <w:sz w:val="28"/>
        </w:rPr>
        <w:t>
      2) взаимодействует с другими государственными органами и общественными объединениями в сфере жилищных отношений;
</w:t>
      </w:r>
      <w:r>
        <w:br/>
      </w:r>
      <w:r>
        <w:rPr>
          <w:rFonts w:ascii="Times New Roman"/>
          <w:b w:val="false"/>
          <w:i w:val="false"/>
          <w:color w:val="000000"/>
          <w:sz w:val="28"/>
        </w:rPr>
        <w:t>
      3) разрабатывает и вносит в Правительство предложения по совершенствованию государственной политики в сфере жилищных отношений;
</w:t>
      </w:r>
      <w:r>
        <w:br/>
      </w:r>
      <w:r>
        <w:rPr>
          <w:rFonts w:ascii="Times New Roman"/>
          <w:b w:val="false"/>
          <w:i w:val="false"/>
          <w:color w:val="000000"/>
          <w:sz w:val="28"/>
        </w:rPr>
        <w:t>
      4) разрабатывает подзаконные нормативные правовые акты, разрабатывает и принимает нормативно-техническую документацию в сфере жилищных отношений;
</w:t>
      </w:r>
      <w:r>
        <w:br/>
      </w:r>
      <w:r>
        <w:rPr>
          <w:rFonts w:ascii="Times New Roman"/>
          <w:b w:val="false"/>
          <w:i w:val="false"/>
          <w:color w:val="000000"/>
          <w:sz w:val="28"/>
        </w:rPr>
        <w:t>
      5) оказывает информационно-методическую помощь по вопросам применения законодательства Республики Казахстан о жилищных отношениях.
</w:t>
      </w:r>
      <w:r>
        <w:br/>
      </w:r>
      <w:r>
        <w:rPr>
          <w:rFonts w:ascii="Times New Roman"/>
          <w:b w:val="false"/>
          <w:i w:val="false"/>
          <w:color w:val="000000"/>
          <w:sz w:val="28"/>
        </w:rPr>
        <w:t>
      6) осуществляет мониторинг состояния жилищного фонда.
</w:t>
      </w:r>
      <w:r>
        <w:br/>
      </w:r>
      <w:r>
        <w:rPr>
          <w:rFonts w:ascii="Times New Roman"/>
          <w:b w:val="false"/>
          <w:i w:val="false"/>
          <w:color w:val="000000"/>
          <w:sz w:val="28"/>
        </w:rPr>
        <w:t>
      Статья 10-3. Компетенция органов местного государственного
</w:t>
      </w:r>
      <w:r>
        <w:br/>
      </w:r>
      <w:r>
        <w:rPr>
          <w:rFonts w:ascii="Times New Roman"/>
          <w:b w:val="false"/>
          <w:i w:val="false"/>
          <w:color w:val="000000"/>
          <w:sz w:val="28"/>
        </w:rPr>
        <w:t>
                   управления области (города республиканского значения, столицы)
</w:t>
      </w:r>
      <w:r>
        <w:br/>
      </w:r>
      <w:r>
        <w:rPr>
          <w:rFonts w:ascii="Times New Roman"/>
          <w:b w:val="false"/>
          <w:i w:val="false"/>
          <w:color w:val="000000"/>
          <w:sz w:val="28"/>
        </w:rPr>
        <w:t>
      1. Местные представительные органы области (города республиканского значения, столицы):
</w:t>
      </w:r>
      <w:r>
        <w:br/>
      </w:r>
      <w:r>
        <w:rPr>
          <w:rFonts w:ascii="Times New Roman"/>
          <w:b w:val="false"/>
          <w:i w:val="false"/>
          <w:color w:val="000000"/>
          <w:sz w:val="28"/>
        </w:rPr>
        <w:t>
      1) утверждают Правила содержания жилищного фонда региона, разработанные на основании Типовых правил содержания жилищного фонда, утвержденных Правительством Республики Казахстан;
</w:t>
      </w:r>
      <w:r>
        <w:br/>
      </w:r>
      <w:r>
        <w:rPr>
          <w:rFonts w:ascii="Times New Roman"/>
          <w:b w:val="false"/>
          <w:i w:val="false"/>
          <w:color w:val="000000"/>
          <w:sz w:val="28"/>
        </w:rPr>
        <w:t>
      2) утверждают региональные программы развития жилищно-коммунальной сферы;
</w:t>
      </w:r>
      <w:r>
        <w:br/>
      </w:r>
      <w:r>
        <w:rPr>
          <w:rFonts w:ascii="Times New Roman"/>
          <w:b w:val="false"/>
          <w:i w:val="false"/>
          <w:color w:val="000000"/>
          <w:sz w:val="28"/>
        </w:rPr>
        <w:t>
      2. Местные исполнительные органы области (города республиканского значения, столицы):
</w:t>
      </w:r>
      <w:r>
        <w:br/>
      </w:r>
      <w:r>
        <w:rPr>
          <w:rFonts w:ascii="Times New Roman"/>
          <w:b w:val="false"/>
          <w:i w:val="false"/>
          <w:color w:val="000000"/>
          <w:sz w:val="28"/>
        </w:rPr>
        <w:t>
      1) предоставляют на утверждение в соответствующие местные представительные органы Правила содержания жилищного фонда региона, разработанные на основании Типовых правил содержания жилищного фонда, утвержденных Правительством Республики Казахстан;
</w:t>
      </w:r>
      <w:r>
        <w:br/>
      </w:r>
      <w:r>
        <w:rPr>
          <w:rFonts w:ascii="Times New Roman"/>
          <w:b w:val="false"/>
          <w:i w:val="false"/>
          <w:color w:val="000000"/>
          <w:sz w:val="28"/>
        </w:rPr>
        <w:t>
      2)разрабатывают и предоставляют на утверждение в соответствующие местные представительные органы региональные программы развития жилищно-коммунальной сферы, обеспечивают их реализацию.
</w:t>
      </w:r>
      <w:r>
        <w:br/>
      </w:r>
      <w:r>
        <w:rPr>
          <w:rFonts w:ascii="Times New Roman"/>
          <w:b w:val="false"/>
          <w:i w:val="false"/>
          <w:color w:val="000000"/>
          <w:sz w:val="28"/>
        </w:rPr>
        <w:t>
      Статья 10-4. Компетенция органов местного государственного
</w:t>
      </w:r>
      <w:r>
        <w:br/>
      </w:r>
      <w:r>
        <w:rPr>
          <w:rFonts w:ascii="Times New Roman"/>
          <w:b w:val="false"/>
          <w:i w:val="false"/>
          <w:color w:val="000000"/>
          <w:sz w:val="28"/>
        </w:rPr>
        <w:t>
                   управления районов (городов областного значения)
</w:t>
      </w:r>
      <w:r>
        <w:br/>
      </w:r>
      <w:r>
        <w:rPr>
          <w:rFonts w:ascii="Times New Roman"/>
          <w:b w:val="false"/>
          <w:i w:val="false"/>
          <w:color w:val="000000"/>
          <w:sz w:val="28"/>
        </w:rPr>
        <w:t>
      1. Местные представительные органы районов (городов областного значения) утверждают региональные программы развития жилищно-коммунальной сферы;
</w:t>
      </w:r>
      <w:r>
        <w:br/>
      </w:r>
      <w:r>
        <w:rPr>
          <w:rFonts w:ascii="Times New Roman"/>
          <w:b w:val="false"/>
          <w:i w:val="false"/>
          <w:color w:val="000000"/>
          <w:sz w:val="28"/>
        </w:rPr>
        <w:t>
      2. Местные исполнительные органы районов (городов областного значения):
</w:t>
      </w:r>
      <w:r>
        <w:br/>
      </w:r>
      <w:r>
        <w:rPr>
          <w:rFonts w:ascii="Times New Roman"/>
          <w:b w:val="false"/>
          <w:i w:val="false"/>
          <w:color w:val="000000"/>
          <w:sz w:val="28"/>
        </w:rPr>
        <w:t>
      1) разрабатывают и предоставляют на утверждение в соответствующие местные представительные органы региональные программы развития жилищно-коммунальной сферы, обеспечивают их реализацию;
</w:t>
      </w:r>
      <w:r>
        <w:br/>
      </w:r>
      <w:r>
        <w:rPr>
          <w:rFonts w:ascii="Times New Roman"/>
          <w:b w:val="false"/>
          <w:i w:val="false"/>
          <w:color w:val="000000"/>
          <w:sz w:val="28"/>
        </w:rPr>
        <w:t>
      2) обеспечивают организацию мероприятий на подведомственной им территории по сохранению и надлежащей эксплуатации жилищного фонда;
</w:t>
      </w:r>
      <w:r>
        <w:br/>
      </w:r>
      <w:r>
        <w:rPr>
          <w:rFonts w:ascii="Times New Roman"/>
          <w:b w:val="false"/>
          <w:i w:val="false"/>
          <w:color w:val="000000"/>
          <w:sz w:val="28"/>
        </w:rPr>
        <w:t>
      3) осуществляют государственный контроль за соблюдением Правил содержания жилищного фонда региона;
</w:t>
      </w:r>
      <w:r>
        <w:br/>
      </w:r>
      <w:r>
        <w:rPr>
          <w:rFonts w:ascii="Times New Roman"/>
          <w:b w:val="false"/>
          <w:i w:val="false"/>
          <w:color w:val="000000"/>
          <w:sz w:val="28"/>
        </w:rPr>
        <w:t>
      4) принимает меры по оказанию жилищной помощи за счет средств местных бюджетов.";
</w:t>
      </w:r>
      <w:r>
        <w:br/>
      </w:r>
      <w:r>
        <w:rPr>
          <w:rFonts w:ascii="Times New Roman"/>
          <w:b w:val="false"/>
          <w:i w:val="false"/>
          <w:color w:val="000000"/>
          <w:sz w:val="28"/>
        </w:rPr>
        <w:t>
      4) в статье 31:
</w:t>
      </w:r>
      <w:r>
        <w:br/>
      </w:r>
      <w:r>
        <w:rPr>
          <w:rFonts w:ascii="Times New Roman"/>
          <w:b w:val="false"/>
          <w:i w:val="false"/>
          <w:color w:val="000000"/>
          <w:sz w:val="28"/>
        </w:rPr>
        <w:t>
      в пункте 1 слово "образуется" заменить словами "может образовываться";
</w:t>
      </w:r>
      <w:r>
        <w:br/>
      </w:r>
      <w:r>
        <w:rPr>
          <w:rFonts w:ascii="Times New Roman"/>
          <w:b w:val="false"/>
          <w:i w:val="false"/>
          <w:color w:val="000000"/>
          <w:sz w:val="28"/>
        </w:rPr>
        <w:t>
      часть третью пункта 2 изложить в следующей редакции:
</w:t>
      </w:r>
      <w:r>
        <w:br/>
      </w:r>
      <w:r>
        <w:rPr>
          <w:rFonts w:ascii="Times New Roman"/>
          <w:b w:val="false"/>
          <w:i w:val="false"/>
          <w:color w:val="000000"/>
          <w:sz w:val="28"/>
        </w:rPr>
        <w:t>
      "Земельный участок при жилом (многоквартирном) доме (жилом многоквартирном) здании), являющийся объектом кондоминиума, принадлежит собственникам помещений (квартир) на праве общей долевой собственности.";
</w:t>
      </w:r>
      <w:r>
        <w:br/>
      </w:r>
      <w:r>
        <w:rPr>
          <w:rFonts w:ascii="Times New Roman"/>
          <w:b w:val="false"/>
          <w:i w:val="false"/>
          <w:color w:val="000000"/>
          <w:sz w:val="28"/>
        </w:rPr>
        <w:t>
      в пункте 4 слова "объекту кондоминиума" заменить словами "жилому (многоквартирному) дому (жилому (многоквартирному) зданию)";
</w:t>
      </w:r>
      <w:r>
        <w:br/>
      </w:r>
      <w:r>
        <w:rPr>
          <w:rFonts w:ascii="Times New Roman"/>
          <w:b w:val="false"/>
          <w:i w:val="false"/>
          <w:color w:val="000000"/>
          <w:sz w:val="28"/>
        </w:rPr>
        <w:t>
      в пункте 7 слова "Кондоминиум может быть прекращен" заменить на слова "Кондоминиум либо право общей собственности могут быть прекращены"
</w:t>
      </w:r>
      <w:r>
        <w:br/>
      </w:r>
      <w:r>
        <w:rPr>
          <w:rFonts w:ascii="Times New Roman"/>
          <w:b w:val="false"/>
          <w:i w:val="false"/>
          <w:color w:val="000000"/>
          <w:sz w:val="28"/>
        </w:rPr>
        <w:t>
      дополнить пунктом 8 следующего содержания:
</w:t>
      </w:r>
      <w:r>
        <w:br/>
      </w:r>
      <w:r>
        <w:rPr>
          <w:rFonts w:ascii="Times New Roman"/>
          <w:b w:val="false"/>
          <w:i w:val="false"/>
          <w:color w:val="000000"/>
          <w:sz w:val="28"/>
        </w:rPr>
        <w:t>
      "8. Каждый объект кондоминиума (один жилой (многоквартирный) дом (жилое (многоквартирное) здание) при количестве собственников помещений (квартир) более двадцати управляется своим органом управления.
</w:t>
      </w:r>
      <w:r>
        <w:br/>
      </w:r>
      <w:r>
        <w:rPr>
          <w:rFonts w:ascii="Times New Roman"/>
          <w:b w:val="false"/>
          <w:i w:val="false"/>
          <w:color w:val="000000"/>
          <w:sz w:val="28"/>
        </w:rPr>
        <w:t>
      Орган управления объектом кондоминиума открывает текущий банковский счет, на который перечисляются взносы (платежи) собственников помещений (квартир) на содержание и ремонт общего имущества.
</w:t>
      </w:r>
      <w:r>
        <w:br/>
      </w:r>
      <w:r>
        <w:rPr>
          <w:rFonts w:ascii="Times New Roman"/>
          <w:b w:val="false"/>
          <w:i w:val="false"/>
          <w:color w:val="000000"/>
          <w:sz w:val="28"/>
        </w:rPr>
        <w:t>
      Орган управления объектом кондоминиума вправе открыть сберегательный банковский счет.";
</w:t>
      </w:r>
      <w:r>
        <w:br/>
      </w:r>
      <w:r>
        <w:rPr>
          <w:rFonts w:ascii="Times New Roman"/>
          <w:b w:val="false"/>
          <w:i w:val="false"/>
          <w:color w:val="000000"/>
          <w:sz w:val="28"/>
        </w:rPr>
        <w:t>
      5) в статье 34:
</w:t>
      </w:r>
      <w:r>
        <w:br/>
      </w:r>
      <w:r>
        <w:rPr>
          <w:rFonts w:ascii="Times New Roman"/>
          <w:b w:val="false"/>
          <w:i w:val="false"/>
          <w:color w:val="000000"/>
          <w:sz w:val="28"/>
        </w:rPr>
        <w:t>
      часть вторую пункта 2 исключить;
</w:t>
      </w:r>
      <w:r>
        <w:br/>
      </w:r>
      <w:r>
        <w:rPr>
          <w:rFonts w:ascii="Times New Roman"/>
          <w:b w:val="false"/>
          <w:i w:val="false"/>
          <w:color w:val="000000"/>
          <w:sz w:val="28"/>
        </w:rPr>
        <w:t>
      в части первой пункта 4 слова "либо решением органа управления объектом кондоминиума" исключить;
</w:t>
      </w:r>
      <w:r>
        <w:br/>
      </w:r>
      <w:r>
        <w:rPr>
          <w:rFonts w:ascii="Times New Roman"/>
          <w:b w:val="false"/>
          <w:i w:val="false"/>
          <w:color w:val="000000"/>
          <w:sz w:val="28"/>
        </w:rPr>
        <w:t>
      6) часть вторую пункта 3 статьи 37 дополнить предложением вторым следующего содержания:
</w:t>
      </w:r>
      <w:r>
        <w:br/>
      </w:r>
      <w:r>
        <w:rPr>
          <w:rFonts w:ascii="Times New Roman"/>
          <w:b w:val="false"/>
          <w:i w:val="false"/>
          <w:color w:val="000000"/>
          <w:sz w:val="28"/>
        </w:rPr>
        <w:t>
      "Исключением являются вопросы, касающиеся использования общего имущества.";
</w:t>
      </w:r>
      <w:r>
        <w:br/>
      </w:r>
      <w:r>
        <w:rPr>
          <w:rFonts w:ascii="Times New Roman"/>
          <w:b w:val="false"/>
          <w:i w:val="false"/>
          <w:color w:val="000000"/>
          <w:sz w:val="28"/>
        </w:rPr>
        <w:t>
      7) в пункте 3 статьи 41 слова "или органа" заменить словами "и органом";
</w:t>
      </w:r>
      <w:r>
        <w:br/>
      </w:r>
      <w:r>
        <w:rPr>
          <w:rFonts w:ascii="Times New Roman"/>
          <w:b w:val="false"/>
          <w:i w:val="false"/>
          <w:color w:val="000000"/>
          <w:sz w:val="28"/>
        </w:rPr>
        <w:t>
      8) дополнить статьей 41-1 следующего содержания:
</w:t>
      </w:r>
      <w:r>
        <w:br/>
      </w:r>
      <w:r>
        <w:rPr>
          <w:rFonts w:ascii="Times New Roman"/>
          <w:b w:val="false"/>
          <w:i w:val="false"/>
          <w:color w:val="000000"/>
          <w:sz w:val="28"/>
        </w:rPr>
        <w:t>
      "Статья 41-1. Государственный контроль за соблюдением Правил
</w:t>
      </w:r>
      <w:r>
        <w:br/>
      </w:r>
      <w:r>
        <w:rPr>
          <w:rFonts w:ascii="Times New Roman"/>
          <w:b w:val="false"/>
          <w:i w:val="false"/>
          <w:color w:val="000000"/>
          <w:sz w:val="28"/>
        </w:rPr>
        <w:t>
                    содержания жилищного фонда
</w:t>
      </w:r>
      <w:r>
        <w:br/>
      </w:r>
      <w:r>
        <w:rPr>
          <w:rFonts w:ascii="Times New Roman"/>
          <w:b w:val="false"/>
          <w:i w:val="false"/>
          <w:color w:val="000000"/>
          <w:sz w:val="28"/>
        </w:rPr>
        <w:t>
      1. Государственный контроль за соблюдением Правил содержания жилищного фонда осуществляется местным исполнительным органом посредством проведения проверок должностными лицами местных исполнительных органов общего имущества участников кондоминиума.
</w:t>
      </w:r>
      <w:r>
        <w:br/>
      </w:r>
      <w:r>
        <w:rPr>
          <w:rFonts w:ascii="Times New Roman"/>
          <w:b w:val="false"/>
          <w:i w:val="false"/>
          <w:color w:val="000000"/>
          <w:sz w:val="28"/>
        </w:rPr>
        <w:t>
      Проверка подразделяется на следующие виды:
</w:t>
      </w:r>
      <w:r>
        <w:br/>
      </w:r>
      <w:r>
        <w:rPr>
          <w:rFonts w:ascii="Times New Roman"/>
          <w:b w:val="false"/>
          <w:i w:val="false"/>
          <w:color w:val="000000"/>
          <w:sz w:val="28"/>
        </w:rPr>
        <w:t>
      1) плановая - не чаще одного раза в год, в соответствии с планом проверок местного исполнительного органа;
</w:t>
      </w:r>
      <w:r>
        <w:br/>
      </w:r>
      <w:r>
        <w:rPr>
          <w:rFonts w:ascii="Times New Roman"/>
          <w:b w:val="false"/>
          <w:i w:val="false"/>
          <w:color w:val="000000"/>
          <w:sz w:val="28"/>
        </w:rPr>
        <w:t>
      2) внеплановая - назначаемая в связи с аварийными случаями или при иных чрезвычайных обстоятельствах, создающих угрозу здоровью или жизни человеку.
</w:t>
      </w:r>
      <w:r>
        <w:br/>
      </w:r>
      <w:r>
        <w:rPr>
          <w:rFonts w:ascii="Times New Roman"/>
          <w:b w:val="false"/>
          <w:i w:val="false"/>
          <w:color w:val="000000"/>
          <w:sz w:val="28"/>
        </w:rPr>
        <w:t>
      О начале плановой проверки местный исполнительный орган обязан не позднее двух недель известить орган управления объектом кондоминиума о планируемой проверке.
</w:t>
      </w:r>
      <w:r>
        <w:br/>
      </w:r>
      <w:r>
        <w:rPr>
          <w:rFonts w:ascii="Times New Roman"/>
          <w:b w:val="false"/>
          <w:i w:val="false"/>
          <w:color w:val="000000"/>
          <w:sz w:val="28"/>
        </w:rPr>
        <w:t>
      Орган управления объектом кондоминиума обязан не позднее одной недели известить собственников помещений (квартир) о планируемой проверке.
</w:t>
      </w:r>
      <w:r>
        <w:br/>
      </w:r>
      <w:r>
        <w:rPr>
          <w:rFonts w:ascii="Times New Roman"/>
          <w:b w:val="false"/>
          <w:i w:val="false"/>
          <w:color w:val="000000"/>
          <w:sz w:val="28"/>
        </w:rPr>
        <w:t>
      2. Проверка проводится на основании акта о назначении проверки объекта кондоминиума (далее - акт о назначении проверки).
</w:t>
      </w:r>
      <w:r>
        <w:br/>
      </w:r>
      <w:r>
        <w:rPr>
          <w:rFonts w:ascii="Times New Roman"/>
          <w:b w:val="false"/>
          <w:i w:val="false"/>
          <w:color w:val="000000"/>
          <w:sz w:val="28"/>
        </w:rPr>
        <w:t>
      В акте о назначении проверки указываются:
</w:t>
      </w:r>
      <w:r>
        <w:br/>
      </w:r>
      <w:r>
        <w:rPr>
          <w:rFonts w:ascii="Times New Roman"/>
          <w:b w:val="false"/>
          <w:i w:val="false"/>
          <w:color w:val="000000"/>
          <w:sz w:val="28"/>
        </w:rPr>
        <w:t>
      1) номер и дата акта;
</w:t>
      </w:r>
      <w:r>
        <w:br/>
      </w:r>
      <w:r>
        <w:rPr>
          <w:rFonts w:ascii="Times New Roman"/>
          <w:b w:val="false"/>
          <w:i w:val="false"/>
          <w:color w:val="000000"/>
          <w:sz w:val="28"/>
        </w:rPr>
        <w:t>
      2) наименование государственного органа;
</w:t>
      </w:r>
      <w:r>
        <w:br/>
      </w:r>
      <w:r>
        <w:rPr>
          <w:rFonts w:ascii="Times New Roman"/>
          <w:b w:val="false"/>
          <w:i w:val="false"/>
          <w:color w:val="000000"/>
          <w:sz w:val="28"/>
        </w:rPr>
        <w:t>
      3) фамилия, имя, отчество и должность лица (лиц) местного исполнительного органа, уполномоченного на проведение проверки;
</w:t>
      </w:r>
      <w:r>
        <w:br/>
      </w:r>
      <w:r>
        <w:rPr>
          <w:rFonts w:ascii="Times New Roman"/>
          <w:b w:val="false"/>
          <w:i w:val="false"/>
          <w:color w:val="000000"/>
          <w:sz w:val="28"/>
        </w:rPr>
        <w:t>
      4) сведения о проверяемом объекте;
</w:t>
      </w:r>
      <w:r>
        <w:br/>
      </w:r>
      <w:r>
        <w:rPr>
          <w:rFonts w:ascii="Times New Roman"/>
          <w:b w:val="false"/>
          <w:i w:val="false"/>
          <w:color w:val="000000"/>
          <w:sz w:val="28"/>
        </w:rPr>
        <w:t>
      5) дата начала и окончания проверки;
</w:t>
      </w:r>
      <w:r>
        <w:br/>
      </w:r>
      <w:r>
        <w:rPr>
          <w:rFonts w:ascii="Times New Roman"/>
          <w:b w:val="false"/>
          <w:i w:val="false"/>
          <w:color w:val="000000"/>
          <w:sz w:val="28"/>
        </w:rPr>
        <w:t>
      6) правовые основания проведения проверки;
</w:t>
      </w:r>
      <w:r>
        <w:br/>
      </w:r>
      <w:r>
        <w:rPr>
          <w:rFonts w:ascii="Times New Roman"/>
          <w:b w:val="false"/>
          <w:i w:val="false"/>
          <w:color w:val="000000"/>
          <w:sz w:val="28"/>
        </w:rPr>
        <w:t>
      7) подпись должностного лица местного исполнительного органа, уполномоченного подписывать акты, и печать государственного органа.
</w:t>
      </w:r>
      <w:r>
        <w:br/>
      </w:r>
      <w:r>
        <w:rPr>
          <w:rFonts w:ascii="Times New Roman"/>
          <w:b w:val="false"/>
          <w:i w:val="false"/>
          <w:color w:val="000000"/>
          <w:sz w:val="28"/>
        </w:rPr>
        <w:t>
      3. Акт о назначении проверки в обязательном порядке регистрируется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(далее - орган по правовой статистике), в порядке, установленном законодательством Республики Казахстан.
</w:t>
      </w:r>
      <w:r>
        <w:br/>
      </w:r>
      <w:r>
        <w:rPr>
          <w:rFonts w:ascii="Times New Roman"/>
          <w:b w:val="false"/>
          <w:i w:val="false"/>
          <w:color w:val="000000"/>
          <w:sz w:val="28"/>
        </w:rPr>
        <w:t>
      4. Должностное лицо местного исполнительного органа, прибывшее для проверки, обязано предъявить:
</w:t>
      </w:r>
      <w:r>
        <w:br/>
      </w:r>
      <w:r>
        <w:rPr>
          <w:rFonts w:ascii="Times New Roman"/>
          <w:b w:val="false"/>
          <w:i w:val="false"/>
          <w:color w:val="000000"/>
          <w:sz w:val="28"/>
        </w:rPr>
        <w:t>
      1) акт о назначения проверки с отметкой о регистрации в органе по правовой статистике;
</w:t>
      </w:r>
      <w:r>
        <w:br/>
      </w:r>
      <w:r>
        <w:rPr>
          <w:rFonts w:ascii="Times New Roman"/>
          <w:b w:val="false"/>
          <w:i w:val="false"/>
          <w:color w:val="000000"/>
          <w:sz w:val="28"/>
        </w:rPr>
        <w:t>
      2) служебное удостоверение;
</w:t>
      </w:r>
      <w:r>
        <w:br/>
      </w:r>
      <w:r>
        <w:rPr>
          <w:rFonts w:ascii="Times New Roman"/>
          <w:b w:val="false"/>
          <w:i w:val="false"/>
          <w:color w:val="000000"/>
          <w:sz w:val="28"/>
        </w:rPr>
        <w:t>
      3) план проверки, утвержденный руководителем проверяющего государственного органа.
</w:t>
      </w:r>
      <w:r>
        <w:br/>
      </w:r>
      <w:r>
        <w:rPr>
          <w:rFonts w:ascii="Times New Roman"/>
          <w:b w:val="false"/>
          <w:i w:val="false"/>
          <w:color w:val="000000"/>
          <w:sz w:val="28"/>
        </w:rPr>
        <w:t>
      5. Началом проведения проверки считается момент вручения собственнику помещений (квартир) и органу управления объектом кондоминиума актов о назначении проверки.
</w:t>
      </w:r>
      <w:r>
        <w:br/>
      </w:r>
      <w:r>
        <w:rPr>
          <w:rFonts w:ascii="Times New Roman"/>
          <w:b w:val="false"/>
          <w:i w:val="false"/>
          <w:color w:val="000000"/>
          <w:sz w:val="28"/>
        </w:rPr>
        <w:t>
      6. В случае отказа в принятии акта о назначении проверки или их воспрепятствования доступу должностного лица местного исполнительного органа, осуществляющего проверку, в проверяемый объект составляется протокол. Протокол подписывается должностным лицом местного исполнительного органа и лицом, которое отказалось принять акт о назначении проверки или воспрепятствовало доступу должностного лица местного исполнительного органа.
</w:t>
      </w:r>
      <w:r>
        <w:br/>
      </w:r>
      <w:r>
        <w:rPr>
          <w:rFonts w:ascii="Times New Roman"/>
          <w:b w:val="false"/>
          <w:i w:val="false"/>
          <w:color w:val="000000"/>
          <w:sz w:val="28"/>
        </w:rPr>
        <w:t>
      Собственник помещений (квартир) (его уполномоченное лицо), уполномоченное лицо органа управления объектом кондоминиума вправе отказаться от подписания протокола, дав письменное объяснение о причине отказа. Отказ от получения акта о назначении проверки не является основанием для отмены проверки.
</w:t>
      </w:r>
      <w:r>
        <w:br/>
      </w:r>
      <w:r>
        <w:rPr>
          <w:rFonts w:ascii="Times New Roman"/>
          <w:b w:val="false"/>
          <w:i w:val="false"/>
          <w:color w:val="000000"/>
          <w:sz w:val="28"/>
        </w:rPr>
        <w:t>
      7. Проверка может проводиться только тем должностным лицом (лицами) местного исполнительного органа, которое указано в акте о назначении проверки.
</w:t>
      </w:r>
      <w:r>
        <w:br/>
      </w:r>
      <w:r>
        <w:rPr>
          <w:rFonts w:ascii="Times New Roman"/>
          <w:b w:val="false"/>
          <w:i w:val="false"/>
          <w:color w:val="000000"/>
          <w:sz w:val="28"/>
        </w:rPr>
        <w:t>
      8. Срок проведения проверки не может превышать тридцать календарных дней,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срок проведения проверки может быть продлен, но не более чем на тридцать календарных дней.
</w:t>
      </w:r>
      <w:r>
        <w:br/>
      </w:r>
      <w:r>
        <w:rPr>
          <w:rFonts w:ascii="Times New Roman"/>
          <w:b w:val="false"/>
          <w:i w:val="false"/>
          <w:color w:val="000000"/>
          <w:sz w:val="28"/>
        </w:rPr>
        <w:t>
      В случае продления сроков проверки государственный орган в обязательном порядке оформляет дополнительный акт о продлении проверки с регистрацией в органе по правовой статистике, в котором указываются номер и дата регистрации предыдущего акта о назначении проверки и причина продления.
</w:t>
      </w:r>
      <w:r>
        <w:br/>
      </w:r>
      <w:r>
        <w:rPr>
          <w:rFonts w:ascii="Times New Roman"/>
          <w:b w:val="false"/>
          <w:i w:val="false"/>
          <w:color w:val="000000"/>
          <w:sz w:val="28"/>
        </w:rPr>
        <w:t>
      На основании одного акта о назначении проверки может проводиться только одна проверка.
</w:t>
      </w:r>
      <w:r>
        <w:br/>
      </w:r>
      <w:r>
        <w:rPr>
          <w:rFonts w:ascii="Times New Roman"/>
          <w:b w:val="false"/>
          <w:i w:val="false"/>
          <w:color w:val="000000"/>
          <w:sz w:val="28"/>
        </w:rPr>
        <w:t>
      9. По результатам проверки должностным лицом местного исполнительного органа, осуществляющим проверку, составляется акт о результатах проверки в трех экземплярах.
</w:t>
      </w:r>
      <w:r>
        <w:br/>
      </w:r>
      <w:r>
        <w:rPr>
          <w:rFonts w:ascii="Times New Roman"/>
          <w:b w:val="false"/>
          <w:i w:val="false"/>
          <w:color w:val="000000"/>
          <w:sz w:val="28"/>
        </w:rPr>
        <w:t>
      В акте о результатах проверки указываются:
</w:t>
      </w:r>
      <w:r>
        <w:br/>
      </w:r>
      <w:r>
        <w:rPr>
          <w:rFonts w:ascii="Times New Roman"/>
          <w:b w:val="false"/>
          <w:i w:val="false"/>
          <w:color w:val="000000"/>
          <w:sz w:val="28"/>
        </w:rPr>
        <w:t>
      1) дата, время и место составления акта;
</w:t>
      </w:r>
      <w:r>
        <w:br/>
      </w:r>
      <w:r>
        <w:rPr>
          <w:rFonts w:ascii="Times New Roman"/>
          <w:b w:val="false"/>
          <w:i w:val="false"/>
          <w:color w:val="000000"/>
          <w:sz w:val="28"/>
        </w:rPr>
        <w:t>
      2) наименование государственного органа, проводившего проверку;
</w:t>
      </w:r>
      <w:r>
        <w:br/>
      </w:r>
      <w:r>
        <w:rPr>
          <w:rFonts w:ascii="Times New Roman"/>
          <w:b w:val="false"/>
          <w:i w:val="false"/>
          <w:color w:val="000000"/>
          <w:sz w:val="28"/>
        </w:rPr>
        <w:t>
      3) дата и номер акта о назначении проверки, на основании которого проведена проверка;
</w:t>
      </w:r>
      <w:r>
        <w:br/>
      </w:r>
      <w:r>
        <w:rPr>
          <w:rFonts w:ascii="Times New Roman"/>
          <w:b w:val="false"/>
          <w:i w:val="false"/>
          <w:color w:val="000000"/>
          <w:sz w:val="28"/>
        </w:rPr>
        <w:t>
      4) фамилия, имя, отчество и должность лица (лиц) местного исполнительного органа, проводившего проверку;
</w:t>
      </w:r>
      <w:r>
        <w:br/>
      </w:r>
      <w:r>
        <w:rPr>
          <w:rFonts w:ascii="Times New Roman"/>
          <w:b w:val="false"/>
          <w:i w:val="false"/>
          <w:color w:val="000000"/>
          <w:sz w:val="28"/>
        </w:rPr>
        <w:t>
      5) сведения о проверяемом объекте;
</w:t>
      </w:r>
      <w:r>
        <w:br/>
      </w:r>
      <w:r>
        <w:rPr>
          <w:rFonts w:ascii="Times New Roman"/>
          <w:b w:val="false"/>
          <w:i w:val="false"/>
          <w:color w:val="000000"/>
          <w:sz w:val="28"/>
        </w:rPr>
        <w:t>
      6) дата, место и период проведения проверки;
</w:t>
      </w:r>
      <w:r>
        <w:br/>
      </w:r>
      <w:r>
        <w:rPr>
          <w:rFonts w:ascii="Times New Roman"/>
          <w:b w:val="false"/>
          <w:i w:val="false"/>
          <w:color w:val="000000"/>
          <w:sz w:val="28"/>
        </w:rPr>
        <w:t>
      7) сведения о результатах проверки, в том числе о выявленных нарушениях, об их характере;
</w:t>
      </w:r>
      <w:r>
        <w:br/>
      </w:r>
      <w:r>
        <w:rPr>
          <w:rFonts w:ascii="Times New Roman"/>
          <w:b w:val="false"/>
          <w:i w:val="false"/>
          <w:color w:val="000000"/>
          <w:sz w:val="28"/>
        </w:rPr>
        <w:t>
      8) сведения об ознакомлении или об отказе в ознакомлении с актом проверки собственника помещения (квартиры), уполномоченного лица органа управления объектом    кондоминиума, а также лиц, присутствовавших при проведении проверки, их подписи или отказ от подписи;
</w:t>
      </w:r>
      <w:r>
        <w:br/>
      </w:r>
      <w:r>
        <w:rPr>
          <w:rFonts w:ascii="Times New Roman"/>
          <w:b w:val="false"/>
          <w:i w:val="false"/>
          <w:color w:val="000000"/>
          <w:sz w:val="28"/>
        </w:rPr>
        <w:t>
      9) подпись должностного лица (лиц) местного исполнительного органа, проводившего проверку.
</w:t>
      </w:r>
      <w:r>
        <w:br/>
      </w:r>
      <w:r>
        <w:rPr>
          <w:rFonts w:ascii="Times New Roman"/>
          <w:b w:val="false"/>
          <w:i w:val="false"/>
          <w:color w:val="000000"/>
          <w:sz w:val="28"/>
        </w:rPr>
        <w:t>
      10. В случае наличия замечаний и (или) возражений по результатам проверки собственник помещения (квартиры), уполномоченное лицо органа управления объектом кондоминиума излагают их в письменном виде.
</w:t>
      </w:r>
      <w:r>
        <w:br/>
      </w:r>
      <w:r>
        <w:rPr>
          <w:rFonts w:ascii="Times New Roman"/>
          <w:b w:val="false"/>
          <w:i w:val="false"/>
          <w:color w:val="000000"/>
          <w:sz w:val="28"/>
        </w:rPr>
        <w:t>
      Замечания и (или) возражения прилагаются к акту о результатах проведения проверки, о чем делается соответствующая отметка.
</w:t>
      </w:r>
      <w:r>
        <w:br/>
      </w:r>
      <w:r>
        <w:rPr>
          <w:rFonts w:ascii="Times New Roman"/>
          <w:b w:val="false"/>
          <w:i w:val="false"/>
          <w:color w:val="000000"/>
          <w:sz w:val="28"/>
        </w:rPr>
        <w:t>
      11. Один экземпляр акта о результатах проверки вручается собственнику помещения  (квартиры), один экземпляр - уполномоченному лицу органа управления объектом кондоминиума.
</w:t>
      </w:r>
      <w:r>
        <w:br/>
      </w:r>
      <w:r>
        <w:rPr>
          <w:rFonts w:ascii="Times New Roman"/>
          <w:b w:val="false"/>
          <w:i w:val="false"/>
          <w:color w:val="000000"/>
          <w:sz w:val="28"/>
        </w:rPr>
        <w:t>
      12. Завершением срока проверки считается день вручения собственнику помещения (квартиры) и уполномоченному лицу органа управления объектом кондоминиума актов о результатах проверки не позднее срока окончания проверки, указанного в актах о назначении проверки.
</w:t>
      </w:r>
      <w:r>
        <w:br/>
      </w:r>
      <w:r>
        <w:rPr>
          <w:rFonts w:ascii="Times New Roman"/>
          <w:b w:val="false"/>
          <w:i w:val="false"/>
          <w:color w:val="000000"/>
          <w:sz w:val="28"/>
        </w:rPr>
        <w:t>
      13. В случае выявления в ходе проверки фактов нарушения Правил содержания  жилищного фонда собственником помещения (квартиры) и (или) органом управления объектом кондоминиума  должностным лицом  местного исполнительного органа выносится предписание об устранении выявленных нарушений.
</w:t>
      </w:r>
      <w:r>
        <w:br/>
      </w:r>
      <w:r>
        <w:rPr>
          <w:rFonts w:ascii="Times New Roman"/>
          <w:b w:val="false"/>
          <w:i w:val="false"/>
          <w:color w:val="000000"/>
          <w:sz w:val="28"/>
        </w:rPr>
        <w:t>
      Предписания обязательны для исполнения в указанные в нем сроки. Предписания могут
</w:t>
      </w:r>
      <w:r>
        <w:br/>
      </w:r>
      <w:r>
        <w:rPr>
          <w:rFonts w:ascii="Times New Roman"/>
          <w:b w:val="false"/>
          <w:i w:val="false"/>
          <w:color w:val="000000"/>
          <w:sz w:val="28"/>
        </w:rPr>
        <w:t>
быть обжалованы в порядке, установленном законодательством Республики Казахстан.";
</w:t>
      </w:r>
      <w:r>
        <w:br/>
      </w:r>
      <w:r>
        <w:rPr>
          <w:rFonts w:ascii="Times New Roman"/>
          <w:b w:val="false"/>
          <w:i w:val="false"/>
          <w:color w:val="000000"/>
          <w:sz w:val="28"/>
        </w:rPr>
        <w:t>
      9) в статье 42:
</w:t>
      </w:r>
      <w:r>
        <w:br/>
      </w:r>
      <w:r>
        <w:rPr>
          <w:rFonts w:ascii="Times New Roman"/>
          <w:b w:val="false"/>
          <w:i w:val="false"/>
          <w:color w:val="000000"/>
          <w:sz w:val="28"/>
        </w:rPr>
        <w:t>
      в подпункте 1) пункта 2 слово "четырех" заменить словом "двадцати" подпункт 3) пункта 2 изложить в следующей редакции:
</w:t>
      </w:r>
      <w:r>
        <w:br/>
      </w:r>
      <w:r>
        <w:rPr>
          <w:rFonts w:ascii="Times New Roman"/>
          <w:b w:val="false"/>
          <w:i w:val="false"/>
          <w:color w:val="000000"/>
          <w:sz w:val="28"/>
        </w:rPr>
        <w:t>
      "3) управление объектом кондоминиума третьими (сторонними) лицами: выборными или наемными физическими лицами - управляющими жилыми домами (менеджерами), или юридическими лицами;";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Объем правомочий по управлению объектом кондоминиума, передаваемых собственниками помещений (квартир) физическому или юридическому лицу, определяется договором.";
</w:t>
      </w:r>
      <w:r>
        <w:br/>
      </w:r>
      <w:r>
        <w:rPr>
          <w:rFonts w:ascii="Times New Roman"/>
          <w:b w:val="false"/>
          <w:i w:val="false"/>
          <w:color w:val="000000"/>
          <w:sz w:val="28"/>
        </w:rPr>
        <w:t>
      пункты 5 и 7 исключить;
</w:t>
      </w:r>
      <w:r>
        <w:br/>
      </w:r>
      <w:r>
        <w:rPr>
          <w:rFonts w:ascii="Times New Roman"/>
          <w:b w:val="false"/>
          <w:i w:val="false"/>
          <w:color w:val="000000"/>
          <w:sz w:val="28"/>
        </w:rPr>
        <w:t>
      дополнить пунктами 8, 9 следующего содержания:
</w:t>
      </w:r>
      <w:r>
        <w:br/>
      </w:r>
      <w:r>
        <w:rPr>
          <w:rFonts w:ascii="Times New Roman"/>
          <w:b w:val="false"/>
          <w:i w:val="false"/>
          <w:color w:val="000000"/>
          <w:sz w:val="28"/>
        </w:rPr>
        <w:t>
      "8. Отношения, связанные с созданием, реорганизацией и ликвидацией кооперативов собственников помещений (квартир), контролем за их деятельностью, регулируются настоящим Законом.
</w:t>
      </w:r>
      <w:r>
        <w:br/>
      </w:r>
      <w:r>
        <w:rPr>
          <w:rFonts w:ascii="Times New Roman"/>
          <w:b w:val="false"/>
          <w:i w:val="false"/>
          <w:color w:val="000000"/>
          <w:sz w:val="28"/>
        </w:rPr>
        <w:t>
      9. Если в результате хозяйственной деятельности лицами, осуществляющими управление объектом кондоминиума, причинены убытки собственникам помещений (квартир), данные лица обязаны возместить убытки в полном объеме в соответствии с гражданским законодательством Республики Казахстан.";
</w:t>
      </w:r>
      <w:r>
        <w:br/>
      </w:r>
      <w:r>
        <w:rPr>
          <w:rFonts w:ascii="Times New Roman"/>
          <w:b w:val="false"/>
          <w:i w:val="false"/>
          <w:color w:val="000000"/>
          <w:sz w:val="28"/>
        </w:rPr>
        <w:t>
      10) дополнить статьями 42-1 и 42-2 следующего содержания:
</w:t>
      </w:r>
      <w:r>
        <w:br/>
      </w:r>
      <w:r>
        <w:rPr>
          <w:rFonts w:ascii="Times New Roman"/>
          <w:b w:val="false"/>
          <w:i w:val="false"/>
          <w:color w:val="000000"/>
          <w:sz w:val="28"/>
        </w:rPr>
        <w:t>
      "Статья 42-1. Собрание собственников помещений (квартир)
</w:t>
      </w:r>
      <w:r>
        <w:br/>
      </w:r>
      <w:r>
        <w:rPr>
          <w:rFonts w:ascii="Times New Roman"/>
          <w:b w:val="false"/>
          <w:i w:val="false"/>
          <w:color w:val="000000"/>
          <w:sz w:val="28"/>
        </w:rPr>
        <w:t>
      1. На собраниях собственников помещений (квартир) рассматриваются и принимаются решения по вопросам, связанным с управлением и содержанием объекта кондоминиума.
</w:t>
      </w:r>
      <w:r>
        <w:br/>
      </w:r>
      <w:r>
        <w:rPr>
          <w:rFonts w:ascii="Times New Roman"/>
          <w:b w:val="false"/>
          <w:i w:val="false"/>
          <w:color w:val="000000"/>
          <w:sz w:val="28"/>
        </w:rPr>
        <w:t>
      2. Обязательного рассмотрения и одобрения на собрании собственников помещения (квартир) требуют следующие вопросы:
</w:t>
      </w:r>
      <w:r>
        <w:br/>
      </w:r>
      <w:r>
        <w:rPr>
          <w:rFonts w:ascii="Times New Roman"/>
          <w:b w:val="false"/>
          <w:i w:val="false"/>
          <w:color w:val="000000"/>
          <w:sz w:val="28"/>
        </w:rPr>
        <w:t>
      1) связанные с выбором или изменением формы управления объектом кондоминиума;
</w:t>
      </w:r>
      <w:r>
        <w:br/>
      </w:r>
      <w:r>
        <w:rPr>
          <w:rFonts w:ascii="Times New Roman"/>
          <w:b w:val="false"/>
          <w:i w:val="false"/>
          <w:color w:val="000000"/>
          <w:sz w:val="28"/>
        </w:rPr>
        <w:t>
      2) утверждения размеров взносов на управление и содержание общего имущества объекта кондоминиума, в случае если управление объектом кондоминиума осуществляется выборными (наемными) физическими или юридическими лицами;
</w:t>
      </w:r>
      <w:r>
        <w:br/>
      </w:r>
      <w:r>
        <w:rPr>
          <w:rFonts w:ascii="Times New Roman"/>
          <w:b w:val="false"/>
          <w:i w:val="false"/>
          <w:color w:val="000000"/>
          <w:sz w:val="28"/>
        </w:rPr>
        <w:t>
      3) принятия решения о заключении, изменении или расторжении договора управления объектом кондоминиума;
</w:t>
      </w:r>
      <w:r>
        <w:br/>
      </w:r>
      <w:r>
        <w:rPr>
          <w:rFonts w:ascii="Times New Roman"/>
          <w:b w:val="false"/>
          <w:i w:val="false"/>
          <w:color w:val="000000"/>
          <w:sz w:val="28"/>
        </w:rPr>
        <w:t>
      4) установления необходимости внесения изменений в государственный акт о регистрации объекта кондоминиума;
</w:t>
      </w:r>
      <w:r>
        <w:br/>
      </w:r>
      <w:r>
        <w:rPr>
          <w:rFonts w:ascii="Times New Roman"/>
          <w:b w:val="false"/>
          <w:i w:val="false"/>
          <w:color w:val="000000"/>
          <w:sz w:val="28"/>
        </w:rPr>
        <w:t>
      5) изменения (расширения, модернизации, технического перевооружения, реконструкции, реставрации, капитального ремонта) жилого дома (жилого здания);
</w:t>
      </w:r>
      <w:r>
        <w:br/>
      </w:r>
      <w:r>
        <w:rPr>
          <w:rFonts w:ascii="Times New Roman"/>
          <w:b w:val="false"/>
          <w:i w:val="false"/>
          <w:color w:val="000000"/>
          <w:sz w:val="28"/>
        </w:rPr>
        <w:t>
      3. Для выбора формы управления объектом кондоминиума собрание может организовать инициативную группу.
</w:t>
      </w:r>
      <w:r>
        <w:br/>
      </w:r>
      <w:r>
        <w:rPr>
          <w:rFonts w:ascii="Times New Roman"/>
          <w:b w:val="false"/>
          <w:i w:val="false"/>
          <w:color w:val="000000"/>
          <w:sz w:val="28"/>
        </w:rPr>
        <w:t>
      Собрание проводится по инициативе органа управления объектом кондоминиума, а также по требованию не менее десятой части собственников помещений (квартир).
</w:t>
      </w:r>
      <w:r>
        <w:br/>
      </w:r>
      <w:r>
        <w:rPr>
          <w:rFonts w:ascii="Times New Roman"/>
          <w:b w:val="false"/>
          <w:i w:val="false"/>
          <w:color w:val="000000"/>
          <w:sz w:val="28"/>
        </w:rPr>
        <w:t>
      Инициаторы собрания собственников помещений (квартир) уведомляют не менее чем за десять дней всех собственников помещений (квартир) о дате, месте и повестке предстоящего собрания.
</w:t>
      </w:r>
      <w:r>
        <w:br/>
      </w:r>
      <w:r>
        <w:rPr>
          <w:rFonts w:ascii="Times New Roman"/>
          <w:b w:val="false"/>
          <w:i w:val="false"/>
          <w:color w:val="000000"/>
          <w:sz w:val="28"/>
        </w:rPr>
        <w:t>
      4. Собственники помещений (квартир) до проведения собрания имеют право ознакомиться у его инициаторов с материалами, необходимыми для принятия решений.
</w:t>
      </w:r>
      <w:r>
        <w:br/>
      </w:r>
      <w:r>
        <w:rPr>
          <w:rFonts w:ascii="Times New Roman"/>
          <w:b w:val="false"/>
          <w:i w:val="false"/>
          <w:color w:val="000000"/>
          <w:sz w:val="28"/>
        </w:rPr>
        <w:t>
      5. Собрание собственников помещений (квартир) правомочно при наличии не менее двух третей от общего количества собственников помещений (квартир). Каждый собственник помещения (квартиры) при голосовании имеет один голос. Если собственнику помещения (квартиры) принадлежит несколько помещений, он имеет соразмерное количество голосов.
</w:t>
      </w:r>
      <w:r>
        <w:br/>
      </w:r>
      <w:r>
        <w:rPr>
          <w:rFonts w:ascii="Times New Roman"/>
          <w:b w:val="false"/>
          <w:i w:val="false"/>
          <w:color w:val="000000"/>
          <w:sz w:val="28"/>
        </w:rPr>
        <w:t>
      6. Решение собрания принимается открытым или закрытым голосованием большинством голосов от общего числа собственников помещений (квартир).
</w:t>
      </w:r>
      <w:r>
        <w:br/>
      </w:r>
      <w:r>
        <w:rPr>
          <w:rFonts w:ascii="Times New Roman"/>
          <w:b w:val="false"/>
          <w:i w:val="false"/>
          <w:color w:val="000000"/>
          <w:sz w:val="28"/>
        </w:rPr>
        <w:t>
      7. В случае отсутствия кворума голосование проводится путем письменного опроса в соответствии со статьей 42-2 настоящего Закона.
</w:t>
      </w:r>
      <w:r>
        <w:br/>
      </w:r>
      <w:r>
        <w:rPr>
          <w:rFonts w:ascii="Times New Roman"/>
          <w:b w:val="false"/>
          <w:i w:val="false"/>
          <w:color w:val="000000"/>
          <w:sz w:val="28"/>
        </w:rPr>
        <w:t>
      8. В протоколе собрания собственников помещений (квартир) указываются:
</w:t>
      </w:r>
      <w:r>
        <w:br/>
      </w:r>
      <w:r>
        <w:rPr>
          <w:rFonts w:ascii="Times New Roman"/>
          <w:b w:val="false"/>
          <w:i w:val="false"/>
          <w:color w:val="000000"/>
          <w:sz w:val="28"/>
        </w:rPr>
        <w:t>
      1) место нахождения объекта кондоминиума;
</w:t>
      </w:r>
      <w:r>
        <w:br/>
      </w:r>
      <w:r>
        <w:rPr>
          <w:rFonts w:ascii="Times New Roman"/>
          <w:b w:val="false"/>
          <w:i w:val="false"/>
          <w:color w:val="000000"/>
          <w:sz w:val="28"/>
        </w:rPr>
        <w:t>
      2) дата, время проведения собрания;
</w:t>
      </w:r>
      <w:r>
        <w:br/>
      </w:r>
      <w:r>
        <w:rPr>
          <w:rFonts w:ascii="Times New Roman"/>
          <w:b w:val="false"/>
          <w:i w:val="false"/>
          <w:color w:val="000000"/>
          <w:sz w:val="28"/>
        </w:rPr>
        <w:t>
      3) общее количество собственников помещений (квартир);
</w:t>
      </w:r>
      <w:r>
        <w:br/>
      </w:r>
      <w:r>
        <w:rPr>
          <w:rFonts w:ascii="Times New Roman"/>
          <w:b w:val="false"/>
          <w:i w:val="false"/>
          <w:color w:val="000000"/>
          <w:sz w:val="28"/>
        </w:rPr>
        <w:t>
      4) количество присутствующих на собрании собственников помещений (квартир);
</w:t>
      </w:r>
      <w:r>
        <w:br/>
      </w:r>
      <w:r>
        <w:rPr>
          <w:rFonts w:ascii="Times New Roman"/>
          <w:b w:val="false"/>
          <w:i w:val="false"/>
          <w:color w:val="000000"/>
          <w:sz w:val="28"/>
        </w:rPr>
        <w:t>
      5) председатель и секретарь собрания;
</w:t>
      </w:r>
      <w:r>
        <w:br/>
      </w:r>
      <w:r>
        <w:rPr>
          <w:rFonts w:ascii="Times New Roman"/>
          <w:b w:val="false"/>
          <w:i w:val="false"/>
          <w:color w:val="000000"/>
          <w:sz w:val="28"/>
        </w:rPr>
        <w:t>
      6) повестка дня собрания;
</w:t>
      </w:r>
      <w:r>
        <w:br/>
      </w:r>
      <w:r>
        <w:rPr>
          <w:rFonts w:ascii="Times New Roman"/>
          <w:b w:val="false"/>
          <w:i w:val="false"/>
          <w:color w:val="000000"/>
          <w:sz w:val="28"/>
        </w:rPr>
        <w:t>
      7) лица, выступившие на собрании;
</w:t>
      </w:r>
      <w:r>
        <w:br/>
      </w:r>
      <w:r>
        <w:rPr>
          <w:rFonts w:ascii="Times New Roman"/>
          <w:b w:val="false"/>
          <w:i w:val="false"/>
          <w:color w:val="000000"/>
          <w:sz w:val="28"/>
        </w:rPr>
        <w:t>
      8) форма и итоги голосования;
</w:t>
      </w:r>
      <w:r>
        <w:br/>
      </w:r>
      <w:r>
        <w:rPr>
          <w:rFonts w:ascii="Times New Roman"/>
          <w:b w:val="false"/>
          <w:i w:val="false"/>
          <w:color w:val="000000"/>
          <w:sz w:val="28"/>
        </w:rPr>
        <w:t>
      9) решение, принятое собранием.
</w:t>
      </w:r>
      <w:r>
        <w:br/>
      </w:r>
      <w:r>
        <w:rPr>
          <w:rFonts w:ascii="Times New Roman"/>
          <w:b w:val="false"/>
          <w:i w:val="false"/>
          <w:color w:val="000000"/>
          <w:sz w:val="28"/>
        </w:rPr>
        <w:t>
      Протокол подписывается председателем и всеми собственниками помещений (квартир), присутствовавшими на собрании.
</w:t>
      </w:r>
      <w:r>
        <w:br/>
      </w:r>
      <w:r>
        <w:rPr>
          <w:rFonts w:ascii="Times New Roman"/>
          <w:b w:val="false"/>
          <w:i w:val="false"/>
          <w:color w:val="000000"/>
          <w:sz w:val="28"/>
        </w:rPr>
        <w:t>
      9. Принятое решение является обязательным для всех собственников помещений (квартир) и является документом для рассмотрения спорных и иных вопросов в судах и других государственных учреждениях как волеизъявление собственников помещений (квартир), а также служит основанием для расчета жилищной помощи.
</w:t>
      </w:r>
      <w:r>
        <w:br/>
      </w:r>
      <w:r>
        <w:rPr>
          <w:rFonts w:ascii="Times New Roman"/>
          <w:b w:val="false"/>
          <w:i w:val="false"/>
          <w:color w:val="000000"/>
          <w:sz w:val="28"/>
        </w:rPr>
        <w:t>
      Статья 42-2. Проведение письменного опроса.
</w:t>
      </w:r>
      <w:r>
        <w:br/>
      </w:r>
      <w:r>
        <w:rPr>
          <w:rFonts w:ascii="Times New Roman"/>
          <w:b w:val="false"/>
          <w:i w:val="false"/>
          <w:color w:val="000000"/>
          <w:sz w:val="28"/>
        </w:rPr>
        <w:t>
      1. Письменный опрос проводится при невозможности, в силу каких-либо обстоятельств, обеспечить кворум при проведении общего собрания собственников помещений (квартир).
</w:t>
      </w:r>
      <w:r>
        <w:br/>
      </w:r>
      <w:r>
        <w:rPr>
          <w:rFonts w:ascii="Times New Roman"/>
          <w:b w:val="false"/>
          <w:i w:val="false"/>
          <w:color w:val="000000"/>
          <w:sz w:val="28"/>
        </w:rPr>
        <w:t>
      2. Каждый собственник помещения (квартиры) имеет при проведении письменного опроса один голос.
</w:t>
      </w:r>
      <w:r>
        <w:br/>
      </w:r>
      <w:r>
        <w:rPr>
          <w:rFonts w:ascii="Times New Roman"/>
          <w:b w:val="false"/>
          <w:i w:val="false"/>
          <w:color w:val="000000"/>
          <w:sz w:val="28"/>
        </w:rPr>
        <w:t>
      3. Для организации проведения письменного опроса назначаются ответственные лица из числа собственников помещений (квартир).
</w:t>
      </w:r>
      <w:r>
        <w:br/>
      </w:r>
      <w:r>
        <w:rPr>
          <w:rFonts w:ascii="Times New Roman"/>
          <w:b w:val="false"/>
          <w:i w:val="false"/>
          <w:color w:val="000000"/>
          <w:sz w:val="28"/>
        </w:rPr>
        <w:t>
      4. Каждый лист голосования должен содержать порядковый номер, вопросы, внесенные для обсуждения, адрес, фамилию, имя, отчество собственника помещений (квартиры), место для подписи, подпись руководителя органа управления объектом кондоминиума.
</w:t>
      </w:r>
      <w:r>
        <w:br/>
      </w:r>
      <w:r>
        <w:rPr>
          <w:rFonts w:ascii="Times New Roman"/>
          <w:b w:val="false"/>
          <w:i w:val="false"/>
          <w:color w:val="000000"/>
          <w:sz w:val="28"/>
        </w:rPr>
        <w:t>
      5. Лист голосования по вопросам, вынесенным на проведение письменного опроса, доводится до каждого собственника помещения (квартиры).
</w:t>
      </w:r>
      <w:r>
        <w:br/>
      </w:r>
      <w:r>
        <w:rPr>
          <w:rFonts w:ascii="Times New Roman"/>
          <w:b w:val="false"/>
          <w:i w:val="false"/>
          <w:color w:val="000000"/>
          <w:sz w:val="28"/>
        </w:rPr>
        <w:t>
      6. Письменный опрос считается состоявшимся, если в голосовании приняло участие не менее двух третей собственников помещений (квартир).
</w:t>
      </w:r>
      <w:r>
        <w:br/>
      </w:r>
      <w:r>
        <w:rPr>
          <w:rFonts w:ascii="Times New Roman"/>
          <w:b w:val="false"/>
          <w:i w:val="false"/>
          <w:color w:val="000000"/>
          <w:sz w:val="28"/>
        </w:rPr>
        <w:t>
      7. Итоги голосования подводятся на собрании собственников помещений (квартир). Решение считается принятым, если за него проголосовало более половины собственников помещений (квартир).
</w:t>
      </w:r>
      <w:r>
        <w:br/>
      </w:r>
      <w:r>
        <w:rPr>
          <w:rFonts w:ascii="Times New Roman"/>
          <w:b w:val="false"/>
          <w:i w:val="false"/>
          <w:color w:val="000000"/>
          <w:sz w:val="28"/>
        </w:rPr>
        <w:t>
      8. В протоколе по итогам письменного опроса приводятся сводные данные по листам голосования. Листы голосования являются обязательным приложением к протоколу и хранятся совместно.
</w:t>
      </w:r>
      <w:r>
        <w:br/>
      </w:r>
      <w:r>
        <w:rPr>
          <w:rFonts w:ascii="Times New Roman"/>
          <w:b w:val="false"/>
          <w:i w:val="false"/>
          <w:color w:val="000000"/>
          <w:sz w:val="28"/>
        </w:rPr>
        <w:t>
      9. Решение, принятое путем письменного опроса является обязательным для всех собственников помещений (квартир).";
</w:t>
      </w:r>
      <w:r>
        <w:br/>
      </w:r>
      <w:r>
        <w:rPr>
          <w:rFonts w:ascii="Times New Roman"/>
          <w:b w:val="false"/>
          <w:i w:val="false"/>
          <w:color w:val="000000"/>
          <w:sz w:val="28"/>
        </w:rPr>
        <w:t>
      11) в статье 43:
</w:t>
      </w:r>
      <w:r>
        <w:br/>
      </w:r>
      <w:r>
        <w:rPr>
          <w:rFonts w:ascii="Times New Roman"/>
          <w:b w:val="false"/>
          <w:i w:val="false"/>
          <w:color w:val="000000"/>
          <w:sz w:val="28"/>
        </w:rPr>
        <w:t>
      пункт 1 исключить;
</w:t>
      </w:r>
      <w:r>
        <w:br/>
      </w:r>
      <w:r>
        <w:rPr>
          <w:rFonts w:ascii="Times New Roman"/>
          <w:b w:val="false"/>
          <w:i w:val="false"/>
          <w:color w:val="000000"/>
          <w:sz w:val="28"/>
        </w:rPr>
        <w:t>
      часть вторую пункта 5 изложить в следующей редакции:
</w:t>
      </w:r>
      <w:r>
        <w:br/>
      </w:r>
      <w:r>
        <w:rPr>
          <w:rFonts w:ascii="Times New Roman"/>
          <w:b w:val="false"/>
          <w:i w:val="false"/>
          <w:color w:val="000000"/>
          <w:sz w:val="28"/>
        </w:rPr>
        <w:t>
      "О созыве повторного собрания каждый собственник помещения (квартиры) извещается не менее чем за десять дней до намеченного дня созыва. В случае отсутствия кворума на повторном собрании, проводится письменный опрос";
</w:t>
      </w:r>
      <w:r>
        <w:br/>
      </w:r>
      <w:r>
        <w:rPr>
          <w:rFonts w:ascii="Times New Roman"/>
          <w:b w:val="false"/>
          <w:i w:val="false"/>
          <w:color w:val="000000"/>
          <w:sz w:val="28"/>
        </w:rPr>
        <w:t>
      12) в статье 44:
</w:t>
      </w:r>
      <w:r>
        <w:br/>
      </w:r>
      <w:r>
        <w:rPr>
          <w:rFonts w:ascii="Times New Roman"/>
          <w:b w:val="false"/>
          <w:i w:val="false"/>
          <w:color w:val="000000"/>
          <w:sz w:val="28"/>
        </w:rPr>
        <w:t>
      подпункт 2) пункта 2 дополнить словами "или протокол с листами голосования по итогам письменного опроса";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В случае представления неполного пакета документов, наличия в них недостатков, а также по иным основаниям, предусмотренными законодательными актами Республики Казахстан, срок государственной регистрации и перерегистрации прерывается.";
</w:t>
      </w:r>
      <w:r>
        <w:br/>
      </w:r>
      <w:r>
        <w:rPr>
          <w:rFonts w:ascii="Times New Roman"/>
          <w:b w:val="false"/>
          <w:i w:val="false"/>
          <w:color w:val="000000"/>
          <w:sz w:val="28"/>
        </w:rPr>
        <w:t>
      в пункте 5:
</w:t>
      </w:r>
      <w:r>
        <w:br/>
      </w:r>
      <w:r>
        <w:rPr>
          <w:rFonts w:ascii="Times New Roman"/>
          <w:b w:val="false"/>
          <w:i w:val="false"/>
          <w:color w:val="000000"/>
          <w:sz w:val="28"/>
        </w:rPr>
        <w:t>
      подпункт 2) исключить;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об отказе в регистрации кооператива.";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В регистрации кооператива собственников помещений (квартир) должно быть отказано в случае нарушения установленного законодательными актами Республики Казахстан порядка образования юридического лица или несоответствия его учредительных документов требованиям законодательных актов Республики Казахстан.";
</w:t>
      </w:r>
      <w:r>
        <w:br/>
      </w:r>
      <w:r>
        <w:rPr>
          <w:rFonts w:ascii="Times New Roman"/>
          <w:b w:val="false"/>
          <w:i w:val="false"/>
          <w:color w:val="000000"/>
          <w:sz w:val="28"/>
        </w:rPr>
        <w:t>
      13) в пункте 1 статьи 46 слова "статьями 42 и 108 Гражданского кодекса Республики Казахстан" заменить словами "законодательными актами Республики Казахстан";
</w:t>
      </w:r>
      <w:r>
        <w:br/>
      </w:r>
      <w:r>
        <w:rPr>
          <w:rFonts w:ascii="Times New Roman"/>
          <w:b w:val="false"/>
          <w:i w:val="false"/>
          <w:color w:val="000000"/>
          <w:sz w:val="28"/>
        </w:rPr>
        <w:t>
      14) в статье 47:
</w:t>
      </w:r>
      <w:r>
        <w:br/>
      </w:r>
      <w:r>
        <w:rPr>
          <w:rFonts w:ascii="Times New Roman"/>
          <w:b w:val="false"/>
          <w:i w:val="false"/>
          <w:color w:val="000000"/>
          <w:sz w:val="28"/>
        </w:rPr>
        <w:t>
      в пункте 1.
</w:t>
      </w:r>
      <w:r>
        <w:br/>
      </w:r>
      <w:r>
        <w:rPr>
          <w:rFonts w:ascii="Times New Roman"/>
          <w:b w:val="false"/>
          <w:i w:val="false"/>
          <w:color w:val="000000"/>
          <w:sz w:val="28"/>
        </w:rPr>
        <w:t>
      часть первую дополнить словами "или принимать участие в письменном опросе";
</w:t>
      </w:r>
      <w:r>
        <w:br/>
      </w:r>
      <w:r>
        <w:rPr>
          <w:rFonts w:ascii="Times New Roman"/>
          <w:b w:val="false"/>
          <w:i w:val="false"/>
          <w:color w:val="000000"/>
          <w:sz w:val="28"/>
        </w:rPr>
        <w:t>
      в части второй:
</w:t>
      </w:r>
      <w:r>
        <w:br/>
      </w:r>
      <w:r>
        <w:rPr>
          <w:rFonts w:ascii="Times New Roman"/>
          <w:b w:val="false"/>
          <w:i w:val="false"/>
          <w:color w:val="000000"/>
          <w:sz w:val="28"/>
        </w:rPr>
        <w:t>
      в подпункте 1) слова "в государственный акт о регистрации объекта кондоминиума, а также" исключить;
</w:t>
      </w:r>
      <w:r>
        <w:br/>
      </w:r>
      <w:r>
        <w:rPr>
          <w:rFonts w:ascii="Times New Roman"/>
          <w:b w:val="false"/>
          <w:i w:val="false"/>
          <w:color w:val="000000"/>
          <w:sz w:val="28"/>
        </w:rPr>
        <w:t>
      подпункт 8) исключить;
</w:t>
      </w:r>
      <w:r>
        <w:br/>
      </w:r>
      <w:r>
        <w:rPr>
          <w:rFonts w:ascii="Times New Roman"/>
          <w:b w:val="false"/>
          <w:i w:val="false"/>
          <w:color w:val="000000"/>
          <w:sz w:val="28"/>
        </w:rPr>
        <w:t>
      пункт 8 дополнить словами "или участвовавших в письменном опросе";
</w:t>
      </w:r>
      <w:r>
        <w:br/>
      </w:r>
      <w:r>
        <w:rPr>
          <w:rFonts w:ascii="Times New Roman"/>
          <w:b w:val="false"/>
          <w:i w:val="false"/>
          <w:color w:val="000000"/>
          <w:sz w:val="28"/>
        </w:rPr>
        <w:t>
      15) в статье 48:
</w:t>
      </w:r>
      <w:r>
        <w:br/>
      </w:r>
      <w:r>
        <w:rPr>
          <w:rFonts w:ascii="Times New Roman"/>
          <w:b w:val="false"/>
          <w:i w:val="false"/>
          <w:color w:val="000000"/>
          <w:sz w:val="28"/>
        </w:rPr>
        <w:t>
      в пункте 2: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предоставление по требованию собственников квартир (помещений) отчета по использованию денежных средств по объекту кондоминиума с периодичностью не реже одного раза за квартал;";
</w:t>
      </w:r>
      <w:r>
        <w:br/>
      </w:r>
      <w:r>
        <w:rPr>
          <w:rFonts w:ascii="Times New Roman"/>
          <w:b w:val="false"/>
          <w:i w:val="false"/>
          <w:color w:val="000000"/>
          <w:sz w:val="28"/>
        </w:rPr>
        <w:t>
      подпункт 7) дополнить словами "или письменного опроса";
</w:t>
      </w:r>
      <w:r>
        <w:br/>
      </w:r>
      <w:r>
        <w:rPr>
          <w:rFonts w:ascii="Times New Roman"/>
          <w:b w:val="false"/>
          <w:i w:val="false"/>
          <w:color w:val="000000"/>
          <w:sz w:val="28"/>
        </w:rPr>
        <w:t>
      16) в статье 49:
</w:t>
      </w:r>
      <w:r>
        <w:br/>
      </w:r>
      <w:r>
        <w:rPr>
          <w:rFonts w:ascii="Times New Roman"/>
          <w:b w:val="false"/>
          <w:i w:val="false"/>
          <w:color w:val="000000"/>
          <w:sz w:val="28"/>
        </w:rPr>
        <w:t>
      в пункте 1:
</w:t>
      </w:r>
      <w:r>
        <w:br/>
      </w:r>
      <w:r>
        <w:rPr>
          <w:rFonts w:ascii="Times New Roman"/>
          <w:b w:val="false"/>
          <w:i w:val="false"/>
          <w:color w:val="000000"/>
          <w:sz w:val="28"/>
        </w:rPr>
        <w:t>
      слово "вправе" заменить словом "обязана";
</w:t>
      </w:r>
      <w:r>
        <w:br/>
      </w:r>
      <w:r>
        <w:rPr>
          <w:rFonts w:ascii="Times New Roman"/>
          <w:b w:val="false"/>
          <w:i w:val="false"/>
          <w:color w:val="000000"/>
          <w:sz w:val="28"/>
        </w:rPr>
        <w:t>
      слово "любого" заменить словом "каждого";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Акт проверки ревизионной комиссией финансово-хозяйственной деятельности кооператива собственников помещений (квартир) доводится до сведения собственников помещений (квартир) на общем собрании собственников помещений (квартир).";
</w:t>
      </w:r>
      <w:r>
        <w:br/>
      </w:r>
      <w:r>
        <w:rPr>
          <w:rFonts w:ascii="Times New Roman"/>
          <w:b w:val="false"/>
          <w:i w:val="false"/>
          <w:color w:val="000000"/>
          <w:sz w:val="28"/>
        </w:rPr>
        <w:t>
      17) дополнить статьей 50-1 следующего содержания:
</w:t>
      </w:r>
      <w:r>
        <w:br/>
      </w:r>
      <w:r>
        <w:rPr>
          <w:rFonts w:ascii="Times New Roman"/>
          <w:b w:val="false"/>
          <w:i w:val="false"/>
          <w:color w:val="000000"/>
          <w:sz w:val="28"/>
        </w:rPr>
        <w:t>
      "Статья 50-1. Права кооперативов собственников помещений (квартир)
</w:t>
      </w:r>
      <w:r>
        <w:br/>
      </w:r>
      <w:r>
        <w:rPr>
          <w:rFonts w:ascii="Times New Roman"/>
          <w:b w:val="false"/>
          <w:i w:val="false"/>
          <w:color w:val="000000"/>
          <w:sz w:val="28"/>
        </w:rPr>
        <w:t>
      1. Кооперативы собственников помещений (квартир) имеют право:
</w:t>
      </w:r>
      <w:r>
        <w:br/>
      </w:r>
      <w:r>
        <w:rPr>
          <w:rFonts w:ascii="Times New Roman"/>
          <w:b w:val="false"/>
          <w:i w:val="false"/>
          <w:color w:val="000000"/>
          <w:sz w:val="28"/>
        </w:rPr>
        <w:t>
      1) объединяться на добровольной основе в объединения в порядке, установленном законодательством Республики Казахстан;
</w:t>
      </w:r>
      <w:r>
        <w:br/>
      </w:r>
      <w:r>
        <w:rPr>
          <w:rFonts w:ascii="Times New Roman"/>
          <w:b w:val="false"/>
          <w:i w:val="false"/>
          <w:color w:val="000000"/>
          <w:sz w:val="28"/>
        </w:rPr>
        <w:t>
      2) вносить предложения по разработке нормативных правовых актов или передавать на рассмотрение уполномоченного органа инициативные проекты таких актов;
</w:t>
      </w:r>
      <w:r>
        <w:br/>
      </w:r>
      <w:r>
        <w:rPr>
          <w:rFonts w:ascii="Times New Roman"/>
          <w:b w:val="false"/>
          <w:i w:val="false"/>
          <w:color w:val="000000"/>
          <w:sz w:val="28"/>
        </w:rPr>
        <w:t>
      3) вносить в уполномоченный орган предложения по совершенствованию жилищно-коммунальных отношений;
</w:t>
      </w:r>
      <w:r>
        <w:br/>
      </w:r>
      <w:r>
        <w:rPr>
          <w:rFonts w:ascii="Times New Roman"/>
          <w:b w:val="false"/>
          <w:i w:val="false"/>
          <w:color w:val="000000"/>
          <w:sz w:val="28"/>
        </w:rPr>
        <w:t>
      4) обращаться с иском в защиту прав собственников помещений (квартир) в судебные органы;
</w:t>
      </w:r>
      <w:r>
        <w:br/>
      </w:r>
      <w:r>
        <w:rPr>
          <w:rFonts w:ascii="Times New Roman"/>
          <w:b w:val="false"/>
          <w:i w:val="false"/>
          <w:color w:val="000000"/>
          <w:sz w:val="28"/>
        </w:rPr>
        <w:t>
      5) совершать иные действия, не противоречащие законодательству Республики Казахстан.";
</w:t>
      </w:r>
      <w:r>
        <w:br/>
      </w:r>
      <w:r>
        <w:rPr>
          <w:rFonts w:ascii="Times New Roman"/>
          <w:b w:val="false"/>
          <w:i w:val="false"/>
          <w:color w:val="000000"/>
          <w:sz w:val="28"/>
        </w:rPr>
        <w:t>
      18) в статье 97:
</w:t>
      </w:r>
      <w:r>
        <w:br/>
      </w:r>
      <w:r>
        <w:rPr>
          <w:rFonts w:ascii="Times New Roman"/>
          <w:b w:val="false"/>
          <w:i w:val="false"/>
          <w:color w:val="000000"/>
          <w:sz w:val="28"/>
        </w:rPr>
        <w:t>
      в предложении первом части второй пункта 2 слово "жилища" заменить словами "общего имущества "жилых (многоквартирных) домов (жилых (многоквартирных) зданий)";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1998 г. "О естественных монополиях" (Ведомости Парламента Республики Казахстан, 1998 г., N 16, ст. 214; 1999 г., N 19, ст. 646; 2000 г., N 3-4, ст. 66; 2001 г., N 23, ст. 309; 2002 г., N 23-24, ст. 193; 2004 г., N 14, ст. 82; N 23, ст. 138, 142; 2006 г., N 2, ст. 17; N 3, ст. 22; N 4, ст. 24; N 8, ст. 45; N 13, ст. 87):
</w:t>
      </w:r>
      <w:r>
        <w:br/>
      </w:r>
      <w:r>
        <w:rPr>
          <w:rFonts w:ascii="Times New Roman"/>
          <w:b w:val="false"/>
          <w:i w:val="false"/>
          <w:color w:val="000000"/>
          <w:sz w:val="28"/>
        </w:rPr>
        <w:t>
      статью 7 дополнить подпунктом 8-1) следующего содержания:
</w:t>
      </w:r>
      <w:r>
        <w:br/>
      </w:r>
      <w:r>
        <w:rPr>
          <w:rFonts w:ascii="Times New Roman"/>
          <w:b w:val="false"/>
          <w:i w:val="false"/>
          <w:color w:val="000000"/>
          <w:sz w:val="28"/>
        </w:rPr>
        <w:t>
      "8-1) заключать в соответствии с типовыми договорами сотрудничества, утвержденными Правительством Республики Казахстан, договоры сотрудничества с органом управления объектом кондоминиума на каждый вид предоставляемых им регулируемых коммунальных услуг (товаров,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по истечении десяти календарных дней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