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9e79" w14:textId="9949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Заключения по планам запусков космических аппаратов и испытательных пусков ракет с космодрома "Байконур" на 2007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2006 года N 1330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Соглашением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"Байконур" от 18 ноября 1999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Заключение по планам запусков космических аппаратов и испытательных пусков ракет с космодрома "Байконур" на 2007 год (далее - Заключение).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до 30 декабря 2006 года направить Заключение Российской Стороне по дипломатическим каналам.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2006 года N 1330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Заключение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планам запусков космических аппаратов и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испытательных пусков ракет с космодрома "Байконур"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2007 год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4 Соглашения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"Байконур" от 18 ноября 1999 года Правительство Республики Казахстан согласовывает представленные Российской Стороной План запусков космических аппаратов в рамках федеральных космических программ России, программ международного сотрудничества и коммерческих программ с космодрома "Байконур" на 2007 год, План испытательных пусков ракет с космодрома "Байконур" на 2007 год, а также План запусков космических аппаратов военного назначения с космодрома "Байконур" на 2007 год при соблюдении следующего условия.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пуски с космодрома "Байконур" ракет космического назначения, представляющих собой модификации ранее используемых типов ракет-носителей и межконтинентальных баллистических ракет, требуют согласования с Казахстанской Стороной в части воздействия на окружающую среду Республики Казахстан (в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между Правительством Республики Казахстан и Правительством Российской Федерации по экологии и природопользованию на территории комплекса "Байконур" в условиях его аренды Российской Федерацией от 2 июня 2005 года), необходимо в течение 2007 года обеспечить согласование Сторонами имеющихся вопросов в области экологической безопасности пусков ракет с космодрома "Байконур". В этих целях целесообразно разработать соответствующий план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Указанным Соглашением не предусмотрено представление Российской Стороной на согласование плана внесения неотделимых улучшений в арендованное имущество комплекса "Байконур" на очередной год, а также отчета о выполнении такого плана за текущий год. В связи с этим представленные План внесения неотделимых улучшений в арендованное имущество комплекса "Байконур" в 2007 году и Отчет о внесении неотделимых улучшений в арендованное имущество комплекса "Байконур" в 2006 году не приняты к рассмотрению.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