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1821" w14:textId="84f1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государственных учреждений - центров обслуживания населения Министерства юстиции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5 января 2007 года № 1</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Главы государства народу Казахстана от 18 февраля 2005 года "Казахстан на пути ускоренной экономической, социальной и политической модернизации"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Создать государственные учреждения - центры обслуживания населения Министерства юстиции Республики Казахстан (далее - государственные учреждения)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постановлению. </w:t>
      </w:r>
    </w:p>
    <w:bookmarkEnd w:id="1"/>
    <w:bookmarkStart w:name="z3" w:id="2"/>
    <w:p>
      <w:pPr>
        <w:spacing w:after="0"/>
        <w:ind w:left="0"/>
        <w:jc w:val="both"/>
      </w:pPr>
      <w:r>
        <w:rPr>
          <w:rFonts w:ascii="Times New Roman"/>
          <w:b w:val="false"/>
          <w:i w:val="false"/>
          <w:color w:val="000000"/>
          <w:sz w:val="28"/>
        </w:rPr>
        <w:t>
      2. Определить основным предметом деятельности государственных учреждений оказание государственных услуг по принципу "одного окна" по приeму заявлений и выдаче оформленных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изменением, внесенным постановлением Правительства РК от 01.11.2011 </w:t>
      </w:r>
      <w:r>
        <w:rPr>
          <w:rFonts w:ascii="Times New Roman"/>
          <w:b w:val="false"/>
          <w:i w:val="false"/>
          <w:color w:val="000000"/>
          <w:sz w:val="28"/>
        </w:rPr>
        <w:t>№ 1264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Государственным органам обеспечить разработку и внесение на утверждение в Правительство стандарты оказания государственных услуг отдельно по каждой государственной услуге, входящей в его компетенцию, с учетом </w:t>
      </w:r>
      <w:r>
        <w:rPr>
          <w:rFonts w:ascii="Times New Roman"/>
          <w:b w:val="false"/>
          <w:i w:val="false"/>
          <w:color w:val="000000"/>
          <w:sz w:val="28"/>
        </w:rPr>
        <w:t>пункта 2</w:t>
      </w:r>
      <w:r>
        <w:rPr>
          <w:rFonts w:ascii="Times New Roman"/>
          <w:b w:val="false"/>
          <w:i w:val="false"/>
          <w:color w:val="000000"/>
          <w:sz w:val="28"/>
        </w:rPr>
        <w:t xml:space="preserve"> Перечня видов государственных услуг, оказываемых по принципу "одного окна".</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2-1 в соответствии с постановлением Правительства РК от 04.12.2009 </w:t>
      </w:r>
      <w:r>
        <w:rPr>
          <w:rFonts w:ascii="Times New Roman"/>
          <w:b w:val="false"/>
          <w:i w:val="false"/>
          <w:color w:val="000000"/>
          <w:sz w:val="28"/>
        </w:rPr>
        <w:t>№ 2014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Заинтересованным государственным и местным исполнительным органам принять необходимые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2-2 в соответствии с постановлением Правительства РК от 04.12.2009 </w:t>
      </w:r>
      <w:r>
        <w:rPr>
          <w:rFonts w:ascii="Times New Roman"/>
          <w:b w:val="false"/>
          <w:i w:val="false"/>
          <w:color w:val="000000"/>
          <w:sz w:val="28"/>
        </w:rPr>
        <w:t>№ 2014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
    <w:bookmarkStart w:name="z4" w:id="3"/>
    <w:p>
      <w:pPr>
        <w:spacing w:after="0"/>
        <w:ind w:left="0"/>
        <w:jc w:val="both"/>
      </w:pPr>
      <w:r>
        <w:rPr>
          <w:rFonts w:ascii="Times New Roman"/>
          <w:b w:val="false"/>
          <w:i w:val="false"/>
          <w:color w:val="000000"/>
          <w:sz w:val="28"/>
        </w:rPr>
        <w:t xml:space="preserve">
      3. Установить, что финансирование государственных учреждений осуществляется за счет и в пределах средств, предусмотренных в республиканском бюджете Министерству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Министерству юстиции Республики Казахстан в установленном законодательством порядке: </w:t>
      </w:r>
      <w:r>
        <w:br/>
      </w:r>
      <w:r>
        <w:rPr>
          <w:rFonts w:ascii="Times New Roman"/>
          <w:b w:val="false"/>
          <w:i w:val="false"/>
          <w:color w:val="000000"/>
          <w:sz w:val="28"/>
        </w:rPr>
        <w:t xml:space="preserve">
      1) обеспечить утверждение уставов государственных учреждений и государственную регистрацию в органах юстиции; </w:t>
      </w:r>
      <w:r>
        <w:br/>
      </w:r>
      <w:r>
        <w:rPr>
          <w:rFonts w:ascii="Times New Roman"/>
          <w:b w:val="false"/>
          <w:i w:val="false"/>
          <w:color w:val="000000"/>
          <w:sz w:val="28"/>
        </w:rPr>
        <w:t xml:space="preserve">
      2) принять иные меры по реализации настоящего постановления. </w:t>
      </w:r>
    </w:p>
    <w:bookmarkEnd w:id="4"/>
    <w:bookmarkStart w:name="z6" w:id="5"/>
    <w:p>
      <w:pPr>
        <w:spacing w:after="0"/>
        <w:ind w:left="0"/>
        <w:jc w:val="both"/>
      </w:pPr>
      <w:r>
        <w:rPr>
          <w:rFonts w:ascii="Times New Roman"/>
          <w:b w:val="false"/>
          <w:i w:val="false"/>
          <w:color w:val="000000"/>
          <w:sz w:val="28"/>
        </w:rPr>
        <w:t xml:space="preserve">
      5. Утвердить прилагаемые дополнения и изменения, которые вносятся в некоторые решения Правительства Республики Казахстан.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его подписания. </w:t>
      </w:r>
    </w:p>
    <w:bookmarkEnd w:id="6"/>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8"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января 2007 года N 1   </w:t>
      </w:r>
    </w:p>
    <w:bookmarkEnd w:id="7"/>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создаваемых государственных учреждений - центров </w:t>
      </w:r>
      <w:r>
        <w:br/>
      </w:r>
      <w:r>
        <w:rPr>
          <w:rFonts w:ascii="Times New Roman"/>
          <w:b/>
          <w:i w:val="false"/>
          <w:color w:val="000000"/>
        </w:rPr>
        <w:t xml:space="preserve">
обслуживания населения Министерства юстиции </w:t>
      </w:r>
      <w:r>
        <w:br/>
      </w:r>
      <w:r>
        <w:rPr>
          <w:rFonts w:ascii="Times New Roman"/>
          <w:b/>
          <w:i w:val="false"/>
          <w:color w:val="000000"/>
        </w:rPr>
        <w:t xml:space="preserve">
Республики Казахстан </w:t>
      </w:r>
    </w:p>
    <w:p>
      <w:pPr>
        <w:spacing w:after="0"/>
        <w:ind w:left="0"/>
        <w:jc w:val="both"/>
      </w:pPr>
      <w:r>
        <w:rPr>
          <w:rFonts w:ascii="Times New Roman"/>
          <w:b w:val="false"/>
          <w:i w:val="false"/>
          <w:color w:val="000000"/>
          <w:sz w:val="28"/>
        </w:rPr>
        <w:t xml:space="preserve">      1. Центр обслуживания населения N 1 района Алматы города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2. Центр обслуживания населения N 2 района Алматы города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3. Центр обслуживания населения N 1 района Сарыарка города Астаны </w:t>
      </w:r>
      <w:r>
        <w:br/>
      </w:r>
      <w:r>
        <w:rPr>
          <w:rFonts w:ascii="Times New Roman"/>
          <w:b w:val="false"/>
          <w:i w:val="false"/>
          <w:color w:val="000000"/>
          <w:sz w:val="28"/>
        </w:rPr>
        <w:t xml:space="preserve">
      4. Центр обслуживания населения N 2 района Сарыарка города Астаны </w:t>
      </w:r>
      <w:r>
        <w:br/>
      </w:r>
      <w:r>
        <w:rPr>
          <w:rFonts w:ascii="Times New Roman"/>
          <w:b w:val="false"/>
          <w:i w:val="false"/>
          <w:color w:val="000000"/>
          <w:sz w:val="28"/>
        </w:rPr>
        <w:t xml:space="preserve">
      5. Центр обслуживания населения Алмалинского района города Алматы </w:t>
      </w:r>
      <w:r>
        <w:br/>
      </w:r>
      <w:r>
        <w:rPr>
          <w:rFonts w:ascii="Times New Roman"/>
          <w:b w:val="false"/>
          <w:i w:val="false"/>
          <w:color w:val="000000"/>
          <w:sz w:val="28"/>
        </w:rPr>
        <w:t xml:space="preserve">
      6. Центр обслуживания населения Турксибского района города Алматы </w:t>
      </w:r>
      <w:r>
        <w:br/>
      </w:r>
      <w:r>
        <w:rPr>
          <w:rFonts w:ascii="Times New Roman"/>
          <w:b w:val="false"/>
          <w:i w:val="false"/>
          <w:color w:val="000000"/>
          <w:sz w:val="28"/>
        </w:rPr>
        <w:t xml:space="preserve">
      7. Центр обслуживания населения Ауэзовского района города Алматы </w:t>
      </w:r>
      <w:r>
        <w:br/>
      </w:r>
      <w:r>
        <w:rPr>
          <w:rFonts w:ascii="Times New Roman"/>
          <w:b w:val="false"/>
          <w:i w:val="false"/>
          <w:color w:val="000000"/>
          <w:sz w:val="28"/>
        </w:rPr>
        <w:t xml:space="preserve">
      8. Центр обслуживания населения Жетысуского района города Алматы </w:t>
      </w:r>
      <w:r>
        <w:br/>
      </w:r>
      <w:r>
        <w:rPr>
          <w:rFonts w:ascii="Times New Roman"/>
          <w:b w:val="false"/>
          <w:i w:val="false"/>
          <w:color w:val="000000"/>
          <w:sz w:val="28"/>
        </w:rPr>
        <w:t xml:space="preserve">
      9. Центр обслуживания населения Бостандыкского района города Алматы </w:t>
      </w:r>
      <w:r>
        <w:br/>
      </w:r>
      <w:r>
        <w:rPr>
          <w:rFonts w:ascii="Times New Roman"/>
          <w:b w:val="false"/>
          <w:i w:val="false"/>
          <w:color w:val="000000"/>
          <w:sz w:val="28"/>
        </w:rPr>
        <w:t xml:space="preserve">
      10. Центр обслуживания населения Медеуского района города Алматы </w:t>
      </w:r>
      <w:r>
        <w:br/>
      </w:r>
      <w:r>
        <w:rPr>
          <w:rFonts w:ascii="Times New Roman"/>
          <w:b w:val="false"/>
          <w:i w:val="false"/>
          <w:color w:val="000000"/>
          <w:sz w:val="28"/>
        </w:rPr>
        <w:t xml:space="preserve">
      11. Центр обслуживания населения города Кокшетау </w:t>
      </w:r>
      <w:r>
        <w:br/>
      </w:r>
      <w:r>
        <w:rPr>
          <w:rFonts w:ascii="Times New Roman"/>
          <w:b w:val="false"/>
          <w:i w:val="false"/>
          <w:color w:val="000000"/>
          <w:sz w:val="28"/>
        </w:rPr>
        <w:t xml:space="preserve">
      12. Центр обслуживания населения города Актобе </w:t>
      </w:r>
      <w:r>
        <w:br/>
      </w:r>
      <w:r>
        <w:rPr>
          <w:rFonts w:ascii="Times New Roman"/>
          <w:b w:val="false"/>
          <w:i w:val="false"/>
          <w:color w:val="000000"/>
          <w:sz w:val="28"/>
        </w:rPr>
        <w:t xml:space="preserve">
      13. Центр обслуживания населения города Талдыкоргана </w:t>
      </w:r>
      <w:r>
        <w:br/>
      </w:r>
      <w:r>
        <w:rPr>
          <w:rFonts w:ascii="Times New Roman"/>
          <w:b w:val="false"/>
          <w:i w:val="false"/>
          <w:color w:val="000000"/>
          <w:sz w:val="28"/>
        </w:rPr>
        <w:t xml:space="preserve">
      14. Центр обслуживания населения города Атырау </w:t>
      </w:r>
      <w:r>
        <w:br/>
      </w:r>
      <w:r>
        <w:rPr>
          <w:rFonts w:ascii="Times New Roman"/>
          <w:b w:val="false"/>
          <w:i w:val="false"/>
          <w:color w:val="000000"/>
          <w:sz w:val="28"/>
        </w:rPr>
        <w:t xml:space="preserve">
      15. Центр обслуживания населения города Уральска </w:t>
      </w:r>
      <w:r>
        <w:br/>
      </w:r>
      <w:r>
        <w:rPr>
          <w:rFonts w:ascii="Times New Roman"/>
          <w:b w:val="false"/>
          <w:i w:val="false"/>
          <w:color w:val="000000"/>
          <w:sz w:val="28"/>
        </w:rPr>
        <w:t xml:space="preserve">
      16. Центр обслуживания населения города Тараза </w:t>
      </w:r>
      <w:r>
        <w:br/>
      </w:r>
      <w:r>
        <w:rPr>
          <w:rFonts w:ascii="Times New Roman"/>
          <w:b w:val="false"/>
          <w:i w:val="false"/>
          <w:color w:val="000000"/>
          <w:sz w:val="28"/>
        </w:rPr>
        <w:t xml:space="preserve">
      17. Центр обслуживания населения N 1 города Караганды </w:t>
      </w:r>
      <w:r>
        <w:br/>
      </w:r>
      <w:r>
        <w:rPr>
          <w:rFonts w:ascii="Times New Roman"/>
          <w:b w:val="false"/>
          <w:i w:val="false"/>
          <w:color w:val="000000"/>
          <w:sz w:val="28"/>
        </w:rPr>
        <w:t xml:space="preserve">
      18. Центр обслуживания населения N 2 города Караганды </w:t>
      </w:r>
      <w:r>
        <w:br/>
      </w:r>
      <w:r>
        <w:rPr>
          <w:rFonts w:ascii="Times New Roman"/>
          <w:b w:val="false"/>
          <w:i w:val="false"/>
          <w:color w:val="000000"/>
          <w:sz w:val="28"/>
        </w:rPr>
        <w:t xml:space="preserve">
      19. Центр обслуживания населения N 3 города Караганды </w:t>
      </w:r>
      <w:r>
        <w:br/>
      </w:r>
      <w:r>
        <w:rPr>
          <w:rFonts w:ascii="Times New Roman"/>
          <w:b w:val="false"/>
          <w:i w:val="false"/>
          <w:color w:val="000000"/>
          <w:sz w:val="28"/>
        </w:rPr>
        <w:t xml:space="preserve">
      20. Центр обслуживания населения N 4 города Караганды </w:t>
      </w:r>
      <w:r>
        <w:br/>
      </w:r>
      <w:r>
        <w:rPr>
          <w:rFonts w:ascii="Times New Roman"/>
          <w:b w:val="false"/>
          <w:i w:val="false"/>
          <w:color w:val="000000"/>
          <w:sz w:val="28"/>
        </w:rPr>
        <w:t xml:space="preserve">
      21. Центр обслуживания населения города Костаная </w:t>
      </w:r>
      <w:r>
        <w:br/>
      </w:r>
      <w:r>
        <w:rPr>
          <w:rFonts w:ascii="Times New Roman"/>
          <w:b w:val="false"/>
          <w:i w:val="false"/>
          <w:color w:val="000000"/>
          <w:sz w:val="28"/>
        </w:rPr>
        <w:t xml:space="preserve">
      22. Центр обслуживания населения города Кызылорды </w:t>
      </w:r>
      <w:r>
        <w:br/>
      </w:r>
      <w:r>
        <w:rPr>
          <w:rFonts w:ascii="Times New Roman"/>
          <w:b w:val="false"/>
          <w:i w:val="false"/>
          <w:color w:val="000000"/>
          <w:sz w:val="28"/>
        </w:rPr>
        <w:t xml:space="preserve">
      23. Центр обслуживания населения города Актау </w:t>
      </w:r>
      <w:r>
        <w:br/>
      </w:r>
      <w:r>
        <w:rPr>
          <w:rFonts w:ascii="Times New Roman"/>
          <w:b w:val="false"/>
          <w:i w:val="false"/>
          <w:color w:val="000000"/>
          <w:sz w:val="28"/>
        </w:rPr>
        <w:t xml:space="preserve">
      24. Центр обслуживании населения N 1 города Шымкента </w:t>
      </w:r>
      <w:r>
        <w:br/>
      </w:r>
      <w:r>
        <w:rPr>
          <w:rFonts w:ascii="Times New Roman"/>
          <w:b w:val="false"/>
          <w:i w:val="false"/>
          <w:color w:val="000000"/>
          <w:sz w:val="28"/>
        </w:rPr>
        <w:t xml:space="preserve">
      25. Центр обслуживания населения N 2 города Шымкента </w:t>
      </w:r>
      <w:r>
        <w:br/>
      </w:r>
      <w:r>
        <w:rPr>
          <w:rFonts w:ascii="Times New Roman"/>
          <w:b w:val="false"/>
          <w:i w:val="false"/>
          <w:color w:val="000000"/>
          <w:sz w:val="28"/>
        </w:rPr>
        <w:t xml:space="preserve">
      26. Центр обслуживания населения города Павлодара </w:t>
      </w:r>
      <w:r>
        <w:br/>
      </w:r>
      <w:r>
        <w:rPr>
          <w:rFonts w:ascii="Times New Roman"/>
          <w:b w:val="false"/>
          <w:i w:val="false"/>
          <w:color w:val="000000"/>
          <w:sz w:val="28"/>
        </w:rPr>
        <w:t xml:space="preserve">
      27. Центр обслуживания населения города Петропавловска </w:t>
      </w:r>
      <w:r>
        <w:br/>
      </w:r>
      <w:r>
        <w:rPr>
          <w:rFonts w:ascii="Times New Roman"/>
          <w:b w:val="false"/>
          <w:i w:val="false"/>
          <w:color w:val="000000"/>
          <w:sz w:val="28"/>
        </w:rPr>
        <w:t xml:space="preserve">
      28. Центр обслуживания населения N 1 города Усть-Каменогорска </w:t>
      </w:r>
      <w:r>
        <w:br/>
      </w:r>
      <w:r>
        <w:rPr>
          <w:rFonts w:ascii="Times New Roman"/>
          <w:b w:val="false"/>
          <w:i w:val="false"/>
          <w:color w:val="000000"/>
          <w:sz w:val="28"/>
        </w:rPr>
        <w:t xml:space="preserve">
      29. Центр обслуживания населения N 2 города Усть-Каменогорска </w:t>
      </w:r>
      <w:r>
        <w:br/>
      </w:r>
      <w:r>
        <w:rPr>
          <w:rFonts w:ascii="Times New Roman"/>
          <w:b w:val="false"/>
          <w:i w:val="false"/>
          <w:color w:val="000000"/>
          <w:sz w:val="28"/>
        </w:rPr>
        <w:t xml:space="preserve">
      30. Центр обслуживания населения N 3 города Усть-Каменогорска </w:t>
      </w:r>
    </w:p>
    <w:bookmarkStart w:name="z9"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января 2007 года N 1  </w:t>
      </w:r>
    </w:p>
    <w:bookmarkEnd w:id="8"/>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видов государственных услуг оказываемых </w:t>
      </w:r>
      <w:r>
        <w:br/>
      </w:r>
      <w:r>
        <w:rPr>
          <w:rFonts w:ascii="Times New Roman"/>
          <w:b/>
          <w:i w:val="false"/>
          <w:color w:val="000000"/>
        </w:rPr>
        <w:t xml:space="preserve">
по принципу "одного окна" </w:t>
      </w:r>
    </w:p>
    <w:bookmarkStart w:name="z15" w:id="9"/>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01.11.2011 </w:t>
      </w:r>
      <w:r>
        <w:rPr>
          <w:rFonts w:ascii="Times New Roman"/>
          <w:b w:val="false"/>
          <w:i w:val="false"/>
          <w:color w:val="ff0000"/>
          <w:sz w:val="28"/>
        </w:rPr>
        <w:t>№ 1264</w:t>
      </w:r>
      <w:r>
        <w:rPr>
          <w:rFonts w:ascii="Times New Roman"/>
          <w:b w:val="false"/>
          <w:i w:val="false"/>
          <w:color w:val="ff0000"/>
          <w:sz w:val="28"/>
        </w:rPr>
        <w:t>.</w:t>
      </w:r>
    </w:p>
    <w:bookmarkEnd w:id="9"/>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января 2007 года N 1  </w:t>
      </w:r>
    </w:p>
    <w:bookmarkStart w:name="z10" w:id="10"/>
    <w:p>
      <w:pPr>
        <w:spacing w:after="0"/>
        <w:ind w:left="0"/>
        <w:jc w:val="left"/>
      </w:pPr>
      <w:r>
        <w:rPr>
          <w:rFonts w:ascii="Times New Roman"/>
          <w:b/>
          <w:i w:val="false"/>
          <w:color w:val="000000"/>
        </w:rPr>
        <w:t xml:space="preserve"> 
  Дополнения и изменения, которые вносятся в некоторые решения Правительства Республики Казахстан </w:t>
      </w:r>
    </w:p>
    <w:bookmarkEnd w:id="10"/>
    <w:bookmarkStart w:name="z11" w:id="1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29 декабря 2007 года  </w:t>
      </w:r>
      <w:r>
        <w:rPr>
          <w:rFonts w:ascii="Times New Roman"/>
          <w:b w:val="false"/>
          <w:i w:val="false"/>
          <w:color w:val="000000"/>
          <w:sz w:val="28"/>
        </w:rPr>
        <w:t xml:space="preserve">N 1400 </w:t>
      </w:r>
      <w:r>
        <w:rPr>
          <w:rFonts w:ascii="Times New Roman"/>
          <w:b w:val="false"/>
          <w:i w:val="false"/>
          <w:color w:val="ff0000"/>
          <w:sz w:val="28"/>
        </w:rPr>
        <w:t xml:space="preserve">(вводится в действие с 1 января 2008 года) </w:t>
      </w:r>
    </w:p>
    <w:bookmarkEnd w:id="11"/>
    <w:bookmarkStart w:name="z12" w:id="12"/>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28 октября 2004 года N 1120 "Вопросы Министерства юстиции Республики Казахстан" (САПП Республики Казахстан, 2004 г., N 41, ст. 532): </w:t>
      </w:r>
      <w:r>
        <w:br/>
      </w:r>
      <w:r>
        <w:rPr>
          <w:rFonts w:ascii="Times New Roman"/>
          <w:b w:val="false"/>
          <w:i w:val="false"/>
          <w:color w:val="000000"/>
          <w:sz w:val="28"/>
        </w:rPr>
        <w:t>
      1) в  </w:t>
      </w:r>
      <w:r>
        <w:rPr>
          <w:rFonts w:ascii="Times New Roman"/>
          <w:b w:val="false"/>
          <w:i w:val="false"/>
          <w:color w:val="000000"/>
          <w:sz w:val="28"/>
        </w:rPr>
        <w:t xml:space="preserve">Положении </w:t>
      </w:r>
      <w:r>
        <w:rPr>
          <w:rFonts w:ascii="Times New Roman"/>
          <w:b w:val="false"/>
          <w:i w:val="false"/>
          <w:color w:val="000000"/>
          <w:sz w:val="28"/>
        </w:rPr>
        <w:t xml:space="preserve">о Министерстве юстиции Республики Казахстан, утвержденном указанным постановлением: </w:t>
      </w:r>
      <w:r>
        <w:br/>
      </w:r>
      <w:r>
        <w:rPr>
          <w:rFonts w:ascii="Times New Roman"/>
          <w:b w:val="false"/>
          <w:i w:val="false"/>
          <w:color w:val="000000"/>
          <w:sz w:val="28"/>
        </w:rPr>
        <w:t xml:space="preserve">
      подпункт 1) пункта 10 дополнить абзацем следующего содержания: </w:t>
      </w:r>
      <w:r>
        <w:br/>
      </w:r>
      <w:r>
        <w:rPr>
          <w:rFonts w:ascii="Times New Roman"/>
          <w:b w:val="false"/>
          <w:i w:val="false"/>
          <w:color w:val="000000"/>
          <w:sz w:val="28"/>
        </w:rPr>
        <w:t xml:space="preserve">
      "организации оказания государственных услуг по принципу "одного окна" в центрах обслуживания населения Министерства юстиции Республики Казахстан."; </w:t>
      </w:r>
      <w:r>
        <w:br/>
      </w:r>
      <w:r>
        <w:rPr>
          <w:rFonts w:ascii="Times New Roman"/>
          <w:b w:val="false"/>
          <w:i w:val="false"/>
          <w:color w:val="000000"/>
          <w:sz w:val="28"/>
        </w:rPr>
        <w:t>
      2)  </w:t>
      </w:r>
      <w:r>
        <w:rPr>
          <w:rFonts w:ascii="Times New Roman"/>
          <w:b w:val="false"/>
          <w:i w:val="false"/>
          <w:color w:val="000000"/>
          <w:sz w:val="28"/>
        </w:rPr>
        <w:t xml:space="preserve">Перечень </w:t>
      </w:r>
      <w:r>
        <w:rPr>
          <w:rFonts w:ascii="Times New Roman"/>
          <w:b w:val="false"/>
          <w:i w:val="false"/>
          <w:color w:val="000000"/>
          <w:sz w:val="28"/>
        </w:rPr>
        <w:t xml:space="preserve">организаций, находящихся в ведении Министерства юстиции Республики Казахстан, утвержденный указанным постановлением: </w:t>
      </w:r>
      <w:r>
        <w:br/>
      </w:r>
      <w:r>
        <w:rPr>
          <w:rFonts w:ascii="Times New Roman"/>
          <w:b w:val="false"/>
          <w:i w:val="false"/>
          <w:color w:val="000000"/>
          <w:sz w:val="28"/>
        </w:rPr>
        <w:t xml:space="preserve">
      дополнить строками, порядковые номера 7, 8, 9, 10, 11, 12, 13, 14, 15, 16, 17, 18, 19, 20, 21, 22, 23, 24, 25, 26, 27, 28, 29, 30, 31, 32, 33, 34, 35, 36, следующего содержания: </w:t>
      </w:r>
      <w:r>
        <w:br/>
      </w:r>
      <w:r>
        <w:rPr>
          <w:rFonts w:ascii="Times New Roman"/>
          <w:b w:val="false"/>
          <w:i w:val="false"/>
          <w:color w:val="000000"/>
          <w:sz w:val="28"/>
        </w:rPr>
        <w:t xml:space="preserve">
      "7. Государственное учреждение "Центр обслуживания населения N 1 района Алматы города Астаны" </w:t>
      </w:r>
      <w:r>
        <w:br/>
      </w:r>
      <w:r>
        <w:rPr>
          <w:rFonts w:ascii="Times New Roman"/>
          <w:b w:val="false"/>
          <w:i w:val="false"/>
          <w:color w:val="000000"/>
          <w:sz w:val="28"/>
        </w:rPr>
        <w:t xml:space="preserve">
      8. Государственное учреждение "Центр обслуживания населения N 2 района Алматы города Астаны" </w:t>
      </w:r>
      <w:r>
        <w:br/>
      </w:r>
      <w:r>
        <w:rPr>
          <w:rFonts w:ascii="Times New Roman"/>
          <w:b w:val="false"/>
          <w:i w:val="false"/>
          <w:color w:val="000000"/>
          <w:sz w:val="28"/>
        </w:rPr>
        <w:t xml:space="preserve">
      9. Государственное учреждение "Центр обслуживания населения района N 1 Сарыарка города Астаны" </w:t>
      </w:r>
      <w:r>
        <w:br/>
      </w:r>
      <w:r>
        <w:rPr>
          <w:rFonts w:ascii="Times New Roman"/>
          <w:b w:val="false"/>
          <w:i w:val="false"/>
          <w:color w:val="000000"/>
          <w:sz w:val="28"/>
        </w:rPr>
        <w:t xml:space="preserve">
      10. Государственное учреждение "Центр обслуживания населения района N 2 Сарыарка города Астаны" </w:t>
      </w:r>
      <w:r>
        <w:br/>
      </w:r>
      <w:r>
        <w:rPr>
          <w:rFonts w:ascii="Times New Roman"/>
          <w:b w:val="false"/>
          <w:i w:val="false"/>
          <w:color w:val="000000"/>
          <w:sz w:val="28"/>
        </w:rPr>
        <w:t xml:space="preserve">
      11. Государственное учреждение "Центр обслуживания населения Алмалинского района города Алматы" </w:t>
      </w:r>
      <w:r>
        <w:br/>
      </w:r>
      <w:r>
        <w:rPr>
          <w:rFonts w:ascii="Times New Roman"/>
          <w:b w:val="false"/>
          <w:i w:val="false"/>
          <w:color w:val="000000"/>
          <w:sz w:val="28"/>
        </w:rPr>
        <w:t xml:space="preserve">
      12. Государственное учреждение "Центр обслуживания населения Турксибского района города Алматы" </w:t>
      </w:r>
      <w:r>
        <w:br/>
      </w:r>
      <w:r>
        <w:rPr>
          <w:rFonts w:ascii="Times New Roman"/>
          <w:b w:val="false"/>
          <w:i w:val="false"/>
          <w:color w:val="000000"/>
          <w:sz w:val="28"/>
        </w:rPr>
        <w:t xml:space="preserve">
      13. Государственное учреждение "Центр обслуживания населения Ауэзовского района города Алматы" </w:t>
      </w:r>
      <w:r>
        <w:br/>
      </w:r>
      <w:r>
        <w:rPr>
          <w:rFonts w:ascii="Times New Roman"/>
          <w:b w:val="false"/>
          <w:i w:val="false"/>
          <w:color w:val="000000"/>
          <w:sz w:val="28"/>
        </w:rPr>
        <w:t xml:space="preserve">
      14. Государственное учреждение "Центр обслуживания населения Жетысуского района города Алматы" </w:t>
      </w:r>
      <w:r>
        <w:br/>
      </w:r>
      <w:r>
        <w:rPr>
          <w:rFonts w:ascii="Times New Roman"/>
          <w:b w:val="false"/>
          <w:i w:val="false"/>
          <w:color w:val="000000"/>
          <w:sz w:val="28"/>
        </w:rPr>
        <w:t xml:space="preserve">
      15. Государственное учреждение "Центр обслуживания населения Бостандыкского района города Алматы" </w:t>
      </w:r>
      <w:r>
        <w:br/>
      </w:r>
      <w:r>
        <w:rPr>
          <w:rFonts w:ascii="Times New Roman"/>
          <w:b w:val="false"/>
          <w:i w:val="false"/>
          <w:color w:val="000000"/>
          <w:sz w:val="28"/>
        </w:rPr>
        <w:t xml:space="preserve">
      16. Государственное учреждение "Центр обслуживания населения Медеуского района города Алматы" </w:t>
      </w:r>
      <w:r>
        <w:br/>
      </w:r>
      <w:r>
        <w:rPr>
          <w:rFonts w:ascii="Times New Roman"/>
          <w:b w:val="false"/>
          <w:i w:val="false"/>
          <w:color w:val="000000"/>
          <w:sz w:val="28"/>
        </w:rPr>
        <w:t xml:space="preserve">
      17. Государственное учреждение "Центр обслуживания населения города Кокшетау" </w:t>
      </w:r>
      <w:r>
        <w:br/>
      </w:r>
      <w:r>
        <w:rPr>
          <w:rFonts w:ascii="Times New Roman"/>
          <w:b w:val="false"/>
          <w:i w:val="false"/>
          <w:color w:val="000000"/>
          <w:sz w:val="28"/>
        </w:rPr>
        <w:t xml:space="preserve">
      18. Государственное учреждение "Центр обслуживания населения города Актобе" </w:t>
      </w:r>
      <w:r>
        <w:br/>
      </w:r>
      <w:r>
        <w:rPr>
          <w:rFonts w:ascii="Times New Roman"/>
          <w:b w:val="false"/>
          <w:i w:val="false"/>
          <w:color w:val="000000"/>
          <w:sz w:val="28"/>
        </w:rPr>
        <w:t xml:space="preserve">
      19. Государственное учреждение "Центр обслуживания населения города Талдыкоргана" </w:t>
      </w:r>
      <w:r>
        <w:br/>
      </w:r>
      <w:r>
        <w:rPr>
          <w:rFonts w:ascii="Times New Roman"/>
          <w:b w:val="false"/>
          <w:i w:val="false"/>
          <w:color w:val="000000"/>
          <w:sz w:val="28"/>
        </w:rPr>
        <w:t xml:space="preserve">
      20. Государственное учреждение "Центр обслуживания населения города Атырау" </w:t>
      </w:r>
      <w:r>
        <w:br/>
      </w:r>
      <w:r>
        <w:rPr>
          <w:rFonts w:ascii="Times New Roman"/>
          <w:b w:val="false"/>
          <w:i w:val="false"/>
          <w:color w:val="000000"/>
          <w:sz w:val="28"/>
        </w:rPr>
        <w:t xml:space="preserve">
      21. Государственное учреждение "Центр обслуживания населения города Уральска" </w:t>
      </w:r>
      <w:r>
        <w:br/>
      </w:r>
      <w:r>
        <w:rPr>
          <w:rFonts w:ascii="Times New Roman"/>
          <w:b w:val="false"/>
          <w:i w:val="false"/>
          <w:color w:val="000000"/>
          <w:sz w:val="28"/>
        </w:rPr>
        <w:t xml:space="preserve">
      22. Государственное учреждение "Центр обслуживания населения города Тараза" </w:t>
      </w:r>
      <w:r>
        <w:br/>
      </w:r>
      <w:r>
        <w:rPr>
          <w:rFonts w:ascii="Times New Roman"/>
          <w:b w:val="false"/>
          <w:i w:val="false"/>
          <w:color w:val="000000"/>
          <w:sz w:val="28"/>
        </w:rPr>
        <w:t xml:space="preserve">
      23. Государственное учреждение "Центр обслуживания населения N 1 города Караганды" </w:t>
      </w:r>
      <w:r>
        <w:br/>
      </w:r>
      <w:r>
        <w:rPr>
          <w:rFonts w:ascii="Times New Roman"/>
          <w:b w:val="false"/>
          <w:i w:val="false"/>
          <w:color w:val="000000"/>
          <w:sz w:val="28"/>
        </w:rPr>
        <w:t xml:space="preserve">
      24. Государственное учреждение "Центр обслуживания населения N 2 города Караганды" </w:t>
      </w:r>
      <w:r>
        <w:br/>
      </w:r>
      <w:r>
        <w:rPr>
          <w:rFonts w:ascii="Times New Roman"/>
          <w:b w:val="false"/>
          <w:i w:val="false"/>
          <w:color w:val="000000"/>
          <w:sz w:val="28"/>
        </w:rPr>
        <w:t xml:space="preserve">
      25. Государственное учреждение "Государственное учреждение Центр обслуживания населения N 3 города Караганды" </w:t>
      </w:r>
      <w:r>
        <w:br/>
      </w:r>
      <w:r>
        <w:rPr>
          <w:rFonts w:ascii="Times New Roman"/>
          <w:b w:val="false"/>
          <w:i w:val="false"/>
          <w:color w:val="000000"/>
          <w:sz w:val="28"/>
        </w:rPr>
        <w:t xml:space="preserve">
      26. Государственное учреждение "Центр обслуживания населения N 4 города Караганды" </w:t>
      </w:r>
      <w:r>
        <w:br/>
      </w:r>
      <w:r>
        <w:rPr>
          <w:rFonts w:ascii="Times New Roman"/>
          <w:b w:val="false"/>
          <w:i w:val="false"/>
          <w:color w:val="000000"/>
          <w:sz w:val="28"/>
        </w:rPr>
        <w:t xml:space="preserve">
      27. Государственное учреждение "Центр обслуживания населения города Костаная" </w:t>
      </w:r>
      <w:r>
        <w:br/>
      </w:r>
      <w:r>
        <w:rPr>
          <w:rFonts w:ascii="Times New Roman"/>
          <w:b w:val="false"/>
          <w:i w:val="false"/>
          <w:color w:val="000000"/>
          <w:sz w:val="28"/>
        </w:rPr>
        <w:t xml:space="preserve">
      28. Государственное учреждение "Центр обслуживания населения города Кызылорды" </w:t>
      </w:r>
      <w:r>
        <w:br/>
      </w:r>
      <w:r>
        <w:rPr>
          <w:rFonts w:ascii="Times New Roman"/>
          <w:b w:val="false"/>
          <w:i w:val="false"/>
          <w:color w:val="000000"/>
          <w:sz w:val="28"/>
        </w:rPr>
        <w:t xml:space="preserve">
      29. Государственное учреждение "Центр обслуживания населения города Актау" </w:t>
      </w:r>
      <w:r>
        <w:br/>
      </w:r>
      <w:r>
        <w:rPr>
          <w:rFonts w:ascii="Times New Roman"/>
          <w:b w:val="false"/>
          <w:i w:val="false"/>
          <w:color w:val="000000"/>
          <w:sz w:val="28"/>
        </w:rPr>
        <w:t xml:space="preserve">
      30. Государственное учреждение "Центр обслуживания населения N 1 города Шымкента" </w:t>
      </w:r>
      <w:r>
        <w:br/>
      </w:r>
      <w:r>
        <w:rPr>
          <w:rFonts w:ascii="Times New Roman"/>
          <w:b w:val="false"/>
          <w:i w:val="false"/>
          <w:color w:val="000000"/>
          <w:sz w:val="28"/>
        </w:rPr>
        <w:t xml:space="preserve">
      31. Государственное учреждение "Центр обслуживания населения N 2 города Шымкента" </w:t>
      </w:r>
      <w:r>
        <w:br/>
      </w:r>
      <w:r>
        <w:rPr>
          <w:rFonts w:ascii="Times New Roman"/>
          <w:b w:val="false"/>
          <w:i w:val="false"/>
          <w:color w:val="000000"/>
          <w:sz w:val="28"/>
        </w:rPr>
        <w:t xml:space="preserve">
      32. Государственное учреждение "Центр обслуживания населения города Павлодара" </w:t>
      </w:r>
      <w:r>
        <w:br/>
      </w:r>
      <w:r>
        <w:rPr>
          <w:rFonts w:ascii="Times New Roman"/>
          <w:b w:val="false"/>
          <w:i w:val="false"/>
          <w:color w:val="000000"/>
          <w:sz w:val="28"/>
        </w:rPr>
        <w:t xml:space="preserve">
      33. Государственное учреждение "Центр обслуживания населения города Петропавловска" </w:t>
      </w:r>
      <w:r>
        <w:br/>
      </w:r>
      <w:r>
        <w:rPr>
          <w:rFonts w:ascii="Times New Roman"/>
          <w:b w:val="false"/>
          <w:i w:val="false"/>
          <w:color w:val="000000"/>
          <w:sz w:val="28"/>
        </w:rPr>
        <w:t xml:space="preserve">
      34. Государственное учреждение "Центр обслуживания населения N 1 города Усть-Каменогорска" </w:t>
      </w:r>
      <w:r>
        <w:br/>
      </w:r>
      <w:r>
        <w:rPr>
          <w:rFonts w:ascii="Times New Roman"/>
          <w:b w:val="false"/>
          <w:i w:val="false"/>
          <w:color w:val="000000"/>
          <w:sz w:val="28"/>
        </w:rPr>
        <w:t xml:space="preserve">
      35. Государственное учреждение "Центр обслуживания населения N 2 города Усть-Каменогорска" </w:t>
      </w:r>
      <w:r>
        <w:br/>
      </w:r>
      <w:r>
        <w:rPr>
          <w:rFonts w:ascii="Times New Roman"/>
          <w:b w:val="false"/>
          <w:i w:val="false"/>
          <w:color w:val="000000"/>
          <w:sz w:val="28"/>
        </w:rPr>
        <w:t xml:space="preserve">
      36. Государственное учреждение "Центр обслуживания населения N 3 города Усть-Каменогорска". </w:t>
      </w:r>
    </w:p>
    <w:bookmarkEnd w:id="12"/>
    <w:bookmarkStart w:name="z13" w:id="1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(Утратил силу - </w:t>
      </w:r>
      <w:r>
        <w:rPr>
          <w:rFonts w:ascii="Times New Roman"/>
          <w:b w:val="false"/>
          <w:i w:val="false"/>
          <w:color w:val="ff0000"/>
          <w:sz w:val="28"/>
        </w:rPr>
        <w:t xml:space="preserve">  постановлением Правительства РК от 15.04.2008  </w:t>
      </w:r>
      <w:r>
        <w:rPr>
          <w:rFonts w:ascii="Times New Roman"/>
          <w:b w:val="false"/>
          <w:i w:val="false"/>
          <w:color w:val="000000"/>
          <w:sz w:val="28"/>
        </w:rPr>
        <w:t xml:space="preserve">N 339 </w:t>
      </w:r>
      <w:r>
        <w:rPr>
          <w:rFonts w:ascii="Times New Roman"/>
          <w:b w:val="false"/>
          <w:i w:val="false"/>
          <w:color w:val="ff0000"/>
          <w:sz w:val="28"/>
        </w:rPr>
        <w:t xml:space="preserve">). </w:t>
      </w:r>
    </w:p>
    <w:bookmarkEnd w:id="13"/>
    <w:bookmarkStart w:name="z14" w:id="14"/>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24 мая 2005 года N 501 "Об оказании государственных услуг населению по принципу одного окна" в городах Астане и Алматы" (САПП Республики  Казахстан, 2005 г., N 21, ст. 263): </w:t>
      </w:r>
      <w:r>
        <w:br/>
      </w:r>
      <w:r>
        <w:rPr>
          <w:rFonts w:ascii="Times New Roman"/>
          <w:b w:val="false"/>
          <w:i w:val="false"/>
          <w:color w:val="000000"/>
          <w:sz w:val="28"/>
        </w:rPr>
        <w:t xml:space="preserve">
      в заголовке слова "в городах Астане и Алматы" исключить; </w:t>
      </w:r>
      <w:r>
        <w:br/>
      </w:r>
      <w:r>
        <w:rPr>
          <w:rFonts w:ascii="Times New Roman"/>
          <w:b w:val="false"/>
          <w:i w:val="false"/>
          <w:color w:val="000000"/>
          <w:sz w:val="28"/>
        </w:rPr>
        <w:t xml:space="preserve">
      в пункте 1 слова "в городах Астане и Алматы" и "согласно приложению" исключить.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