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691a" w14:textId="4166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об учреждении Международного центра по обогащению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2007 года N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прилагаемое Соглашение между Правительством Республики Казахстан и Правительством Российской Федерации об учреждении Международного центра по обогащению урана.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энергетики и минеральных ресурсов Республики Казахстан Измухамбетова Бактыкожу Салахатдиновича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об учреждении Международного центра по обогащению урана.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об учреждении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по обогащению урана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необходимость всемерного укрепления режима нераспространения ядерного оружия и опасность распространения чувствительных ядерных технологий, включающих технологию обогащения урана,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право государств на недискриминационный и гарантированный доступ к благам от мирного использования атомной энергии при соблюдении ими обязательств, предусмотренных международным режимом нераспространения ядерного оружия,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Республика Казахстан и Российская Федерация являются участниками Договора о нераспространении ядерного оружия от 1 июля 1968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на момент заключения настоящего Соглашения Республика Казахстан не располагает на своей территории мощностями по обогащению урана,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разделяя понимание, что создание международных центров по предоставлению услуг ядерного топливного цикла, включая обогащение урана, под контролем (гарантиями) Международного агентства по атомной энергии (далее - МАГАТЭ) является ключевым элементом глобальной инфраструктуры атомной энергетики, позволяющей обеспечить равный доступ всех заинтересованных стран к атомной энергии при соблюдении режима нераспространения ядерного оружия,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Соглашении между Правительством Республики Казахстан и Правительством Российской Федерации о сотрудничестве в области мирного использования атомной энергии от 23 сентября 1993 года и  Соглашении между Правительством Республики Казахстан и Правительством Российской Федерации об интеграции предприятий ядерно-топливного цикла от 6 июля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намерений Республики Казахстан и Российской Федерации развивать атомную энергетику и повышать эффективность двустороннего сотрудничества путем сложения кооперационных потенциалов обеих стран в области мирного использования атомной энергии,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в целях создания Международного центра по обогащению урана (далее - МЦОУ).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МЦОУ учреждается в соответствии с законодательством Российской Федерации в форме акционерного общества уполномоченными организациями, определяемыми Сторонами, и размещается на площадке Федерального государственного унитарного предприятия "Ангарский электролизный химический комбинат" в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МЦОУ является обеспечение гарантированного доступа к мощностям по обогащению урана организациям-участницам с целью предоставления услуг по обогащению урана для нужд изготовления топлива (порошки, таблетки, тепловыделяющие сборки) и атомной энергетики государств, организации которых являются участницами МЦОУ.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МЦОУ в своей деятельности руководствуется положениями настоящего Соглашения, законодательством Российской Федерации и уставом МЦОУ.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и порядок функционирования МЦОУ определяются в соответствии с законодательством Российской Федерации его уставом, который утверждается уполномоченными организациями Сторон по согласованию с исполнительными органами.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Исполнительными органами в рамках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Федеральное агентство по атомной энергии (Росатом).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организациями Сторон (участницами МЦОУ)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АО "Национальная атомная компания "Казатомпром";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ОАО "Техснабэкспорт".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наименования или функций исполнительных органов Стороны уведомляют об этом друг друга по дипломатическим каналам.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законодательством своих государств содействуют исполнительным органам и уполномоченным организациям обеспечению необходимых условий для создания и осуществления деятельности МЦОУ.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эффективной реализации целей настоящего Соглашения Стороны создают Объединенную консультативную комиссию (далее - Комиссия), которая: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рассматривает споры между исполнительными органами Сторон относительно толкования и применения настоящего Соглашения, в том числе касающиеся обеспечения требований режима нераспространения ядерного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рассматривает дополнительные меры, которые могут быть необходимы для повышения действенности и эффективности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Исполнительные органы Сторон определяют состав соответственно казахстанской и российской частей Комиссии, которые состоят из равного числа членов, и назначают их председателей.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возглавляется председателями частей поочередно. Каждый председатель возглавляет Комиссию в течение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на территории председательствующей Стороны два раза в год либо чаще по требованию одной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носят рекомендательный характер и принимаются консенсусом. По согласованию с МАГАТЭ в работе Комиссии может принимать участие его представитель с правом совещательного голоса.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МЦОУ открыт для присоединения заинтересованных организаций третьих государств, выполняющих обязательства в рамках Договора о нераспространении ядерного оружия и не имеющих на своей территории установок по обогащению урана. Такое присоединение оформляется на основе отдельных межправительственных соглашений между Сторонами данного Соглашения и правительствами третьих государств в порядке, предусмотренном уставом МЦОУ.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Участники МЦОУ имеют право на дивиденды и участие в управлении МЦОУ, включая получение необходимой информации по производственно-хозяйственной деятельности МЦОУ, в соответствии с российским законодательством и уставом МЦОУ.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Обогащенный уран, произведенный МЦОУ и вывезенный из Российской Федерации, перерабатывается в целях использования для нужд изготовления топлива (порошки, таблетки, тепловыделяющие сборки) и атомной энергетики государств, организации которых являются участницами МЦОУ.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могут создавать при МЦОУ, в соответствии с законодательством Российской Федерации, по согласованию с МАГАТЭ запас природного и обогащенного урана, который может быть использован для выполнения обязательств МЦОУ перед организациями-участницами МЦОУ.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ядерного материала, передаваемого в запас, а также условия его создания подлежат предварительному рассмотрению в рамках Комиссии.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сотрудничают с МАГАТЭ по вопросам функционирования МЦОУ. Конкретные параметры такого сотрудничества являются предметом отдельных договоренностей Сторон с МАГАТЭ.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Российская Сторона, в том числе ее уполномоченные организации, не передает казахстанской Стороне, в том числе ее уполномоченным организациям, а также третьим государствам, их физическим и юридическим лицам технологию обогащения урана и связанные с ней оборудование, установки, приборы, материалы, проектные и технические решения, как в совокупности, так и по частям.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Доступ представителей организаций-участников МЦОУ и персонала МЦОУ для осуществления производственно-хозяйственной деятельности на территорию Федерального государственного унитарного предприятия "Ангарский электролизный химический комбинат" осуществляется в соответствии с российским законодательством и может регулироваться дополнительными договоренностями исполнительных органов Сторон.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Экспорт и импорт ядерных материалов между государствами Сторон для их переработки МЦОУ и дальнейшего использования в целях настоящего Соглашения осуществляются в соответствии с обязательствами Сторон, вытекающими из Договора о нераспространении ядерного оружия и других международных договоров и договоренностей, участниками которых являются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Указанные в пункте 1 настоящей статьи ядерные материалы, а также произведенные на их основе или в результате их использования ядерные материалы, не используются для производства ядерного оружия и других ядерных взрывных устройств или для достижения какой-либо военной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Указанные в пункте 1 настоящей статьи ядерные материалы находятся под гарантиями Международного агентства по атомной энергии на территории Российской Федерации под ее юрисдикцией и ответственностью в соответствии с Соглашением между Союзом Советских Социалистических Республик и Международным агентством по атомной энергии о применении гарантий в Союзе Советских Социалистических Республик от 21 февраля 1985 года, INFCIRC/327, и на территории Республики Казахстан под ее юрисдикцией и ответственностью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от 26 июля 1994 года, INFCIRC/504,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Дополнительным 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нему от 6 февраля 2004 года.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принимает все необходимые меры, предусмотренные ее национальным законодательством, для физической защиты объектов МЦОУ и ядерных материалов, предназначенных для целей его деятельности, не ниже уровней, предусмотренных документом Международного агентства по атомной энергии "Физическая защита ядерного материала и ядерных установок" INFCIRC 225/Rev.4 или его последующими редакциями.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представляют друг другу информацию по вопросам, связанным с настоящим Соглашением, в соответствии с законодательством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составляющая государственную тайну, не передается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передаваемая в рамках настоящего Соглашения и рассматриваемая исполнительными органами, уполномоченными организациями или МЦОУ как конфиденциальная, должна быть четко определена как таковая при ее передаче, а документы, содержащие конфиденциальную информацию, должны иметь пометку "конфиденциально".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Получатели конфиденциальной информации используют ее в соответствии с договоренностями между отправителями и получателями соответствующей информации и законодательствами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Конфиденциальная информация не разглашается и не передается третьим сторонам без предварительного письменного согласия Стороны, представившей такую информацию.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в том числе их уполномоченные организации, и МЦОУ принимают, в соответствии с нормами международного права и законодательством государств Сторон, необходимые меры по предотвращению несанкционированного доступа к охраняемым товарам и технологиям, связанным с выполнением работ в рамках настоящего Соглашения, и несанкционированной передачи таких технологий и товаров третьим государствам, их физическим и юридическим лицам.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относительно толкования и применения настоящего Соглашения, в том числе которые не могут быть разрешены в рамках работы Комиссии, решаются путем переговоров между Сторонами.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каждой из Сторон, вытекающих из других международных договоров, участником которых является ее государство.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оформляемые отдельными протоколами.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десять лет и затем автоматически продлевается на последующие десятилетние периоды, если ни одна из Сторон не уведомит в письменной форме другую Сторон о cвоем намерении прекратить его действие не позднее, чем за один год до истечения соответствующего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означает прекращения деятельности МЦОУ как юридического лица. Уполномоченные организации Сторон принимают решение о дальнейшей деятельности МЦОУ в соответствии с уставом МЦОУ и законодательством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действия настоящего Соглашения положения пункта 3 статьи 6 и статьи 10 являются обязательными и применимыми для Сторон, пока обогащенный уран, произведенный МЦОУ, а также произведенные на его основе или в результате его использования ядерные материалы, не будут полностью использованы или станут непригодными для какой-либо ядерной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 2007 года в двух экземплярах, каждый на казахском и русском языках, причем оба текста имеют одинаковую силу. В случае возникновения разногласий в толкований положений настоящего Соглашения, Стороны используют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