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6308" w14:textId="8ee6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военнослужащим премиальных выплат по месту прохождения ими воинской службы за период 1997-1998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2007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декабря 2006 года "О республиканском бюджете на 2007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военнослужащим премиальных выплат по месту прохождения ими воинской службы за период 1997-1998 годов.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2007 года N 141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выплаты военнослужащим премиальных выплат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месту прохождения ими воинской службы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период 1997-1998 годов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выплаты военнослужащим (кроме военнослужащих срочной службы и курсантов, обучающихся в учебных частях (центрах), средних или высших военных учебных заведениях) Вооруженных Сил, других войск и воинских формирований (далее - военнослужащие) премиальных выплат за период 1997-1998 годов, проходившим воинскую службу в следующих государственных органах: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внутренних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Генеральная прокуратура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гвардия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Премиальные выплаты производятся военнослужащим воинских частей (учреждений) Вооруженных Сил, других войск и воинских формирований Республики Казахстан (далее - воинская часть (учреждение), по месту прохождения службы в период 1997-1998 годов в порядке, определенном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Учет военнослужащих, имеющих право на премиальные выплаты,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сменивших место прохождения воинской службы с 1 апреля 1997 года - командованием воинской части (учреждения);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сменивших место прохождения воинской службы с 1 апреля 1997 года - комиссией воинской части (учреждения) (далее - комиссия), где они проходят воинскую службу;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уволенных с воинской службы - комиссией воинской части (учреждения) по последнему месту прохождения воинской службы или воинской части (учреждения), определенной руководителем государственного органа, в котором они проходили воинскую службу.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командира (начальника) воинской части (учреждения) и обязательно должен включать в себя представителей кадровых, финансовых, юридических служб. Количество членов комиссии должно составлять не менее пяти человек. Председателем комиссии назначается один из заместителей командира (начальника) воинской части (учреждения).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выплаты военнослужащим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премиальных выплат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выплаты премиальных выплат военнослужащим, не сменившим место прохождения воинской службы с 1 апреля 1997 года, командование воинской части (учреждения) для перечисления причитающихся сумм проводит сверку номеров счетов в банке второго уровня, регистрационных номеров налогоплательщиков (далее - РНН), а также совместно с комиссией определяет наличие права военнослужащего на получение премии. По результатам сверки финансовый орган воинской части (учреждения) (далее - финансовый орган) на основании соответствующего приказа командования воинской части (учреждения) производит в установленном порядке начисление и перечисление премиальных выплат на счета военнослужащих.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ликвидации, расформирования или реорганизации воинской части (учреждения), перевода военнослужащего в другую часть, военнослужащий в письменном виде обращается в комиссию по новому месту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военнослужащего для прохождения воинской службы в другой государственный орган, он в письменном виде обращается в комиссию воинской части (учреждения), в которой проходил воинскую службу в период 1997-1998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ликвидации, расформирования или реорганизации воинской части (учреждения), военнослужащий, уволенный с воинской службы, в письменном виде обращается в комиссию, определенную руководителем государственного органа, в котором он проходил воинскую службу в 1997-1998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возможности выплаты премии соответствующие структурные подразделения воинской части (учреждения) или военнослужащий представляют в комиссию следующий перечень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военнослужащего;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 кадрового органа, подтверждающую период прохождения воинской службы в данной части;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финансового органа о размерах причитающихся выплат, либо справку из архива о размерах денежного довольствия;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или выписку из карточки учета поощрений и взысканий за указанный период, либо справку от командования части о возможности премирования;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об отсутствии платежей по премиальным выплатам или решение суда (исполнительный лист) по данному вопросу, как по прежнему, так и по новому месту прохождения воинской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РНН, номер счета для перечисления премиальных выплат.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проводит проверку представленных на рассмотрение документов и определяет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права военнослужащего на получение премии;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период, в котором военнослужащий имеет право на получение премии;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размер причитающихся к начислению сумм премиальных выплат.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проверке обоснованности выплаты премии военнослужащему комиссия рассматривает наличие у него дисциплинарных взысканий, период зачисления в списки личного состава части, наличие решения командира о снижении размера премии и иные причины, которые могут послужить основанием для лишения или снижения премии военнослужащему в данный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дисциплинарного взыскания у военнослужащего или решения командира о снижении размера премии, начисление премии за период наложенного взыскания не производится.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представленных документов комиссией принимается протокольное решение, которое утверждается соответствующим приказом командования воинской части (учреждения) и направляется в финансовый орган для осуществления выплаты.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Определение размеров и начисление сумм премиальных выплат производятся исходя из расчета четырех среднемесячных заработных плат в год (с учетом должностных окладов, доплат за квалификационные классы, персональные, воинские и специальные звания, классные чины, надбавок за выслугу лет, районных коэффициентов, коэффициентов за пустынность, безводность и высокогорность).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оклада, доплат и надбавок определяются по нормам обеспечения денежным довольствием военнослужащих, действовавшим в период 1997-1998 годов.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Военнослужащим, прослужившим неполный учетный период (месяц), выплата премии производится за фактически прослуженное время в данном периоде. Исчисление периода возникновения права на выплату премии военнослужащему производится со дня вступления его в исполнение воинской должности до момента исключения его из списков личного состава части.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целях избежания двойных выплат центральное структурное подразделение государственного органа по финансово-экономическому обеспечению его деятельности может произвести проверку правомерности произведенных начислений премиальных выплат, а также запросить иную информацию у комиссии, касающуюся данной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Начисление премиальных выплат военнослужащим, переведенным для прохождения воинской службы в другие государственные органы, производится в порядке, предусмотренном настоящими Правилами, по прежнему месту прохождения воинской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Ответственность должностных лиц за необоснованное осуществление премиальных выплат определяется в соответствии с действующим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