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8bec" w14:textId="9838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 от 24 ноября 1998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2007 года N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и дополнений в Соглашение об обеспечении свободного и равного права пересечения физическими лицами границ государств-участников Таможенного союза и беспрепятственного§перемещения ими товаров и валюты от 24 ноября 1998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ратификации Протокола о внесении изменений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дополнений в Соглашение об обеспечении свободного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равного права пересечения физическими лицами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границ государств-участников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беспрепятственного перемещения ими товаров и валюты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24 ноября 1998 года"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Соглашение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 от 24 ноября 1998 года, совершенный в Москве 28 октября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обеспечении свободного и равного права пересечения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физическими лицами границ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Таможенного союза и беспрепятственного перемещения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ими товаров и валюты от 24 ноября 1998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 и Национальный банк Республики Беларусь, Правительство Республики Казахстан и Национальный Банк Республики Казахстан, Правительство Кыргызской Республики и Национальный банк Кыргызской Республики, Правительство Российской Федерации и Центральный банк Российской Федерации, Правительство Республики Таджикистан и Национальный банк Таджикистана,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реализуя положения Соглашения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 от 24 ноября 1998 года (далее - Соглашение),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текущего этапа формирования единой таможенной территории государств-участников Таможенного союза и реального состояния их национальных экономик,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статьи 1 после слов "в государствах-участниках Таможенного союза" дополнить словами "в том числе временно находящимися за их пределами";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статьи 7 слова "через их внутренние таможенные границы" заменить словами "внутри единой таможенной территории государств-участников Таможенного союза", слова "с учетом положений статьи 8"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втором статьи 7 слова "через внутренние таможенные границы" заменить словами "внутри единой таможенной территории";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абзацы четвертый-шестой статьи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статьи 8 и 9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"Статья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согласились, что до создания единой таможенной территории государств-участников Таможенного союза физические лица вправе беспрепятственно без декларирования в письменной форме и представления разрешительных документов, являющихся основанием для вывоза наличной иностранной валюты, единовременно ввозить/вывозить через внутренние и внешние таможенные границы государств-участников Таможенного союза наличную иностранную валюту в сумме, равной и не превышающей в эквиваленте 3000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ввоза/вывоза физическим лицом через внутренние и внешние таможенные границы государств-участников Таможенного союза наличной иностранной валюты, превышающей в эквиваленте 3000 долларов США, действует порядок, установленный законодательством государства-участника Таможенного союза, в которое/из которого такая валюта ввозится/вывозится. При этом таможенная декларация, оформленная таможенным органом при ввозе физическим лицом наличной иностранной валюты в государство-участника Таможенного союза, является достаточным основанием для ее вывоза из этого государства (в пределах суммы, указанной в декларации).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создания единой таможенной территории государств-участников Таможенного союза перемещение национальных валют государств-участников Таможенного союза через их таможенные границы осуществляется в порядке, установленном законодательством государства-участника Таможенного союза, из которого/в которое валюта вывозится/ввозится.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изменения экономической ситуации в государствах-участниках Таможенного союза Стороны могут устанавливать иные согласованные нормы ввоза/вывоза физическими лицами наличной иностранной валюты через внутренние и внешние таможенные границы государств-участников Таможенного союза".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каждым государством-участником Таможенного союза сохраняется право устанавливать, в случае критического состояния платежного баланса, иную норму максимального вывоза с таможенной территории своего государства одним физическим лицом валюты третьих государств и национальной валюты. Об установлении такой нормы данное государство информирует другие государства-участников Таможенного союза".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вступления его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Протокола прекращается действие Протокола о порядке и норме беспрепятственного вывоза физическими лицами государств-участников Таможенного союза наличной, иностранной валюты в третьи страны от 23 мая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октября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Интеграционном Комитете Евразийского экономического сообщества, который направит каждой Стороне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Национальный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Национальный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Национальный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Центральный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Национальный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Таджикистана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Решения N 143 Межгосударственного Совета Евразийского экономического сообщества "О Протоколе о внесении изменений и дополнений в Соглашение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 от 24 сентября 1998 года", подписанного 28 октября 2003 года в Москве.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обеспечении свободного и равного права пересечения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физическими лицами границ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Таможенного союза и беспрепятственного перемещения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ими товаров и валюты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и Национальный Банк Республики Беларусь, Правительство и Национальный Банк Республики Казахстан, Правительство и Национальный Банк Кыргызской Республики и Правительство и Центральный Банк Российской Федерации, именуемые далее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Заявлением глав государств-участников Таможенного союза "O десяти простых шагах навстречу простым людям",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принципам свободы и равных прав передвижения граждан в пределах общей таможенной границы Таможенного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приоритетную задачу снятия различий в условиях перемещения товаров и валюты физическими лицами постоянно проживающими на территории государств-участников соглашений о Таможенном союзе,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порядок и условия: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свободного пересечения физическими лицами, постоянно проживающими в государствах-участниках Таможенного союза (далее - физические лица), государственных границ между государствами- участниками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перемещения физическими лицами через таможенные границы между государствами-участниками Таможенного союза товаров, не предназначенных для производственной или иной коммерческой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перемещения физическими лицами валюты.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двухмесячный срок после вступления в силу настоящего Соглашения примут меры по организации в пунктах пропуска на государственных границах, а также в воздушных международных портах, через которые осуществляются воздушное сообщение между государствами-участниками Таможенного союза, перемещения физических лиц и их товаров в приоритетном, упрощенном порядке, включая, при необходимости, создание специальных "коридоров".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устанавливают, что основанием пропуска физических лиц в приоритетном, упрощенном порядке является наличие действующих документов, подтверждающих факт их постоянного проживания на территории одного из государств-участников соглашений о Таможенном союзе.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 физических лиц в приоритетном, упрощенном порядке включает осуществление пограничного (паспортного) контроля (проверку документов), который производится в соответствии с национальными законодательствами государств-участников.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перемещаемые физическими лицами в приоритетном, упрощенном порядке освобождаются от декларирования в письменной форме за исключением случаев, когда имеются основания полагать, что лицо перемещает товары, ввоз и вывоз которых запрещен либо ограничен национальными законодательствами государств-участников, с учетом положений статьи 6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происходящие из государств-участников Таможенного союза, пропускаются через их внутренние таможенные границы без ограничений по весу, количеству, стоимости и декларирования в письменной форме, взимания таможенных платежей, налогов и сборов, за исключением таможенных сборов за хранение.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товары, запрещенные либо ограниченные к ввозу/вывозу в соответствии с национальными законодательствами государств-участников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происходящие из третьих стран, пропускаются через таможенные границы государств-участников Таможенного союза, без декларирования в письменной форме, взимания таможенных платежей и сборов за таможенное оформление при условии, что их общая стоимость не превышает суммы, эквивалентной 1000 долларов США, в пределах общего веса багажа до 50 кг на одного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иностранной и национальных валют государств-участников Таможенного союза через их внутренние таможенные границы осуществляется без ограничений, с учетом положений статьи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валюты перемещаются через внутренние таможенные границы государств-участников Таможенного союза без декларирования в письменной форме, за исключением случаев их декларирования по собственному желанию физического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национальных валют государств-участников соглашений о Таможенном союзе через их внешние таможенные границы осуществляется в порядке, установленном национальным законодательством того государства, для которого вывозимая валюта является национальной.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Иностранная валюта, вывозимая в третьи страны сверх нормы, согласованной в соответствии со статьей 8 настоящего Соглашения, подлежит письменному декларированию по единой форме пассажирской таможенной декларации и ее вывоз разрешается при условии предоставления одного из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единой пассажирской таможенной декларации, подтверждающей ввоз валюты на территорию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единой формы справки-сертификата, имеющей соответствующие степени защищенности и обязательной к использованию при совершении валютно-обменных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согласились, что в течение двухмесячного срока после вступления в силу настоящего Соглашения национальные (центральные) банки государств-участников Таможенного союза установят согласованную норму беспрепятственного (без декларирования в письменной форме и предоставления справок-сертификатов) вывоза физическими лицами иностранной валюты в третьи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последующем, национальные (центральные) банки государств-участников соглашений о Таможенном союзе вправе устанавливать иные согласованные нормы вывоза физическими лицами иностранной валюты в третьи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каждым государством-участником Таможенного союза сохраняется право устанавливать в случае критического состояния платежного баланса иную норму максимального вывоза с таможенной территории государства одним физическим лицом валюты третьих государств и валюты, являющейся национальной для государства, устанавливающего такую норму.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месяцев со дня подписания настоящего Соглашения, Стороны обеспечат принятие единых (унифицированных) форм пассажирской декларации и справки-сертификата на русском и государственном языках каждой из Сторон, выдаваемых уполномоченными банками и уполномоченными организациями, осуществляющими отдельные виды банковских операций, которые будут иметь силу на территории всех государств-участников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обеспечат осуществление информационно-разъяснительных мер для населения, включая информацию о порядке перемещения товаров и валюты через таможенные границы государств-участников Таможенного союза, о нормах беспошлинного перемещения товаров, нормах беспрепятственного перемещения валюты.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разногласии, возникающие при толковании настоящего Соглашения, разрешаются путем проведения консультаций и переговоров, а в случае отсутствия согласованного решения, выносятся на рассмотрение Интеграционного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по взаимному согласованию вносить в настоящее Соглашение дополнения и изменения, которые будут оформляться в виде протоколов, являющихся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более тесного взаимодействия между органами, ответственными за валютное регулирование и контроль, Стороны будут проводить по мере необходимости, но не реже одного раза в полгода, совместные консультации по текущим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взаимных обязательств Сторон, вытекающих из Соглашений о Таможенном союзе от 6 и 20 января 1995 года и Договора о присоединении Кыргызской Республики к Соглашениям о Таможенном союзе.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момента получения депозитарием последнего уведомления о выполнении Сторонами внутригосударственных процедур, необходимых для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имеет право выйти из настоящего Соглашения, направив депозитарию письменное уведомление о своем намерении не менее, чем за шесть месяцев до выхода, предварительно урегулировав свои обязательства, принятые в соответствии с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24 ноября 1998 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Соглашения хранится в Интеграционном Комитете, который направит каждой Стороне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Правительство    Правительство    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       Республики       Кыргызской       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Беларусь        Казахстан        Республики        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Центральный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валюты, совершенного в городе Москва 24 ноября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