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b535" w14:textId="99bb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7 года
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7 год на неотложные затраты, 150000000 (сто пятьдесят миллионов) тенге для подачи дополнительной волжской воды из Российской Федерации в реки Большой и Малый Узень, для обеспечения нужд населения и санитарно-экологических потребностей четырех депрессивных районов Запад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