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077f" w14:textId="114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сентября 2004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
N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N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после слов "естественных монополий," дополнить словами "акционерного общества "Государственный фонд социального страхования" и финансовых организаций,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