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cbe3" w14:textId="b00c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субсидий из местных бюджетов на поддержку развития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2007 года N 368. Утратило силу постановлением Правительства Республики Казахстан от 31 декабря 2009 года N 2319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31.12.2009 </w:t>
      </w:r>
      <w:r>
        <w:rPr>
          <w:rFonts w:ascii="Times New Roman"/>
          <w:b w:val="false"/>
          <w:i w:val="false"/>
          <w:color w:val="000000"/>
          <w:sz w:val="28"/>
        </w:rPr>
        <w:t>N 2319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 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1. Утвердить прилагаемые Правила выплаты субсидий из местных бюджетов на поддержку развития животноводства.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2. Настоящее постановление вводится в действие по истечении десяти календарных дней со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мая 2007 года N 368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выплаты субсидий из местных бюджетов на поддержку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развития животноводства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   Сноска. По всему тексту Правил слова "Департамента (управления)", "Департамент (управление)", "департамент (управление)" и "Департаментом (управлением)" заменены соответственно словами "Управления", "Управление", "Управление" и "Управлением" - постановлением Правительства РК от 20.03.2008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276 </w:t>
      </w:r>
      <w:r>
        <w:rPr>
          <w:rFonts w:ascii="Times New Roman"/>
          <w:b w:val="false"/>
          <w:i/>
          <w:color w:val="80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1. Настоящие Правила выплаты субсидий из местных бюджетов на поддержку развития животноводства (далее - Правила) определяют порядок субсидирования субъектов агропромышленного комплекса, осуществляющих деятельность, направленную на развитие животноводства и обеспечение продовольственной безопасности Республики Казахстан за счет и в пределах средств, предусмотренных в бюджете области по программе 010 "Поддержка развития животноводства" на соответствующий финансовый год по направлениям, предусмотренным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государственными, отраслевыми (секторальными), региональными программами и другими нормативными правовыми актами данной сферы.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поддержка развития субъектов агропромышленного комплекса из средств местного бюджета предназначается для стимулирования повышения продуктивности, качества и конкурентоспособности продукции животноводства. Субсидирование субъектов агропромышленного комплекса осуществляется по направлениям, не затрагивающим формы государственной поддержки за счет средств республиканского бюджета: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возмещение до 50 % затрат на приобретение, содержание высококлассных племенных животных и выращивание ремонтного молодняка для расширенного воспроизводства;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возмещение до 50 % затрат поставщикам услуг по искусственному осеменению сельскохозяйственных животных;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возмещение до 50 % стоимости приобретенного специального технологического, лабораторного оборудования (далее - оборудование), а также специальной техники (далее - техника), используемой для искусственного осеменения сельскохозяйственных животных;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удешевление до 50 % стоимости концентрированных кормов, используемых на повышение продуктивности и качества продукции животноводства, за исключением отраслей, субсидируемых из республиканского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возмещение до 50 % затрат на производство и заготовку грубых и сочных кормов.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3. Для определения списка субъектов агропромышленного комплекса на получение субсидий и объема, причитающихся им субсидий, акиматом области создается Межведомственная комиссия (далее - комиссия) в составе руководителя и специалистов Управления сельского хозяйства области (далее - Управление), государственного инспектора по племенному животноводству областной территориальной инспекции Министерства сельского хозяйства Республики Казахстан, специалиста областного управления статистики, представителей ассоциации животноводов. Рабочим органом комиссии является Управление, в компетенцию которого входят: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обеспечение публикации в начале соответствующего года, но не позднее 15 января в местных средствах массовой информации сведений о порядке работы комиссии, с указанием направлений и условий предоставления субсидий, сроков приема документов и другие необходимые сведения;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разработка, согласование с комиссией, утверждение приказом Управления технологических параметров к субъектам агропромышленного комплекса, претендующим на получение субсидий;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утверждение приказом Управления размеров субсидий по направлениям, указанным в пункте 2 настоящих Правил в пределах средств, предусмотренных в бюджете области на соответствующий финансовый год;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прием заявок от субъектов агропромышленного комплекса на получение субсидий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рассмотрение их в течение пяти рабочих дней, представление комиссии и по результатам ее решения утверждение приказом Управления списка получателей субсидий и объемов причитающихся им субсидий, а также выдача справки претендентам на получение субсидий, не включенным в данный список с указанием причины.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 2. Порядок выплаты субсидий из местных бюджетов на поддержку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развития животноводства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4. Субъекты агропромышленного комплекса, включенные в список, для получения субсидий представляют в отдел сельского хозяйства акимата района (далее - отдел) следующие документы: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договор купли-продажи на приобретение племенных животных, специального технологического оборудования и специальной техники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акт поставки и копии платежных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справку - расчет затрат на содержание одной головы высококлассного племенного животного и выращивание одной головы ремонтного молодняка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Правилами с представлением документов подтверждающих фактические производственные затраты;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остальным направлениям представляются копии платежных документов: акты оплаты стоимости товаров, услуг и работ, накладные, счета-фактура, приходно-кассовые ордера, платежные поручения банка.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Отдел проверяет в течение пяти рабочих дней первичные платежные документы, представленные субъектами агропромышленного комплекса на получение субсидий, и в пределах установленных квот составляет на основе утвержденных размеров субсидий сводную ведомость о причитающихся субсидиях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представляет в Управление с платежными документами.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Отдел несет ответственность за достоверность документов, представляемых для получения субсидий.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Управление по представленным отделами документов определяет объемы причитающихся бюджетных денег и составляет объединенную сводную ведомость о выплате субсидий по области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5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Перечисление причитающихся субсидий на текущие счета соответствующих субъектов агропромышленного комплекса осуществляется Управлением в соответствии с утвержденным в установленном порядке планом финансирования по платежам путем представления в территориальные подразделения казначейства реестра счетов к оплате в 2-х экземплярах и счет к оплате.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Субъекты агропромышленного комплекса к 25 декабря соответствующего года представляют в Управление отчет о целевом использовании средств, полученных из местного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Ответственность за целевым, эффективным использованием средств местного бюджета несет местный исполнительный орган.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1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Правилам выплаты субсидий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местных бюджетов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поддержку развития животноводства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Межведомственной комиссии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Заявка на получение субсидий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1. Субъект агропромышленного комплекса _________________ действующий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(наименование)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__________________________ в лице первого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(учредительный документ)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 настоящим просит выделить субсидий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(Ф.И.О., 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(направление субсидирования, наименование и количество товаров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(животных), услуг, работ)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2. Краткое описание цели использования: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3. К заявлению прилагаются: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копия документа о регистрации субъекта агропромышленного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комплекса (юридического лица) (для крестьянского хозяйства - копия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решение акима района о выделении земли сельскохозяйственного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назначения);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копия свидетельства налогоплательщика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копия статистической карты;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справка банка второго уровня о наличии текущего счета.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Юридические адреса и банковские реквизиты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(почтовый адрес)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(банковские реквизиты)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(Ф.И.О. подпись руководителя)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2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Правилам выплаты субсидий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местных бюджетов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поддержку развития животноводства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Договор купли-продажи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племенных животных, технологического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оборудования и техники N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(рекомендуемый)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г. _____________                            "___" _________ 200_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(населенный пункт)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Субъект агропромышленного комплекса 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(полное наименование)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лице руководителя _____________________________, действующего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(должность, Ф.И.О. полностью)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основании _________________________, именуемый далее  </w:t>
      </w:r>
      <w:r>
        <w:rPr>
          <w:rFonts w:ascii="Times New Roman"/>
          <w:b/>
          <w:i w:val="false"/>
          <w:color w:val="000000"/>
          <w:sz w:val="28"/>
        </w:rPr>
        <w:t xml:space="preserve">Покупателем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(учредительный документ)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одной стороны,  </w:t>
      </w:r>
      <w:r>
        <w:rPr>
          <w:rFonts w:ascii="Times New Roman"/>
          <w:b/>
          <w:i w:val="false"/>
          <w:color w:val="000000"/>
          <w:sz w:val="28"/>
        </w:rPr>
        <w:t xml:space="preserve">Продавец 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(полное наименование поставщика)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лице руководителя ____________________, действующего на основании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(Ф.И.О. полностью)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 с другой стороны, заключили настоящий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(учредительный документ)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Договор о купле-продаже племенных животных, специального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технологического оборудования и специальной 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(вид и порода животных, наименование оборудования и техники)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1. Предмет договора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1.1. Продавец производит и поставляет, Покупатель оплачивает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приобретает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(племенных животных, оборудование и технику - нужное вписать)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2. Количество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2.1. Количество реализуемых Продавцом и приобретаемых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Покупателем племенных животных, оборудования и техники,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предусмотренное по настоящему договору, составляет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(животных с указанием вида, породы, наименования оборудования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техники)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3. Общая стоимость договора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3.1. Общая стоимость настоящего договора составляет за вычетом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причитающейся субсидии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(цифрами и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3.2. Цена за единицу (1 кг живой массы животных, единицу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оборудования и техники -  </w:t>
      </w:r>
      <w:r>
        <w:rPr>
          <w:rFonts w:ascii="Times New Roman"/>
          <w:b/>
          <w:i w:val="false"/>
          <w:color w:val="000000"/>
          <w:sz w:val="28"/>
        </w:rPr>
        <w:t xml:space="preserve">оставить нужное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(цифрами и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3.3. Размер причитающейся Продавцу субсидии составляет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_______________________тенге, в т.ч. за единицу племенных животных,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(цифрами и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оборудования и техники ________________________тенге.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(цифрами и прописью)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4. Условия расчета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4.1. Форма оплаты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(наличный или безналичный расчет, N, дата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наименование платежного документа)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5. Обязанности сторон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5.1. Продавец обязуется: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поставить Покупателю высокопродуктивных животных, оборудование и технику в количестве, указанном в пункте 2.1. настоящего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выдать Покупателю племенное и ветеринарное свидетельства на животных, сертификаты на оборудование и технику.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5.2. Покупатель обязуется: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использовать племенных животных для разведения;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в случае нецелевого использования животных (перепродажа, забой на мясо) вернуть в течение 5-и банковских дней в местный бюджет субсидий в размере тенге, с момента подписания соответствующего акта.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6. Особые условия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6.1. Настоящий договор составляется в 3-х экземплярах и вступает в силу со дня подписания Продавцом и Покупателем.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7. Юридические адреса и реквизиты сторон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Продавец                            Покупатель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                   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(почтовый адрес)                       (почтовый адрес)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              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              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(банковские реквизиты)                (банковские реквизиты)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              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(Ф.И.О. подпись руководителя)             (Ф.И.О,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МП                                        МП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3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Правилам выплаты субсидий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местных бюджетов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поддержку развития животноводства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Справка - расчет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затрат по содержанию одной головы племенных животных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и выращивания одной головы ремонтного молодняка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3"/>
        <w:gridCol w:w="1853"/>
        <w:gridCol w:w="2093"/>
        <w:gridCol w:w="2133"/>
      </w:tblGrid>
      <w:tr>
        <w:trPr>
          <w:trHeight w:val="45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затрат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Взрослые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молодняк </w:t>
            </w:r>
          </w:p>
        </w:tc>
      </w:tr>
      <w:tr>
        <w:trPr>
          <w:trHeight w:val="45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труда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чел.-дни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кормов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ц.к.ед.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Горюче-смазачные материалы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Электроэнергия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Транспортные услуги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затраты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затрат на 1 голову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поголовья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животных: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начало года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состоянию на 1 июля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Наличие указанной численности племенных животных подтверждают: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инспектор областной территориальной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инспекции Министерства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_________ _________ (Ф.И.О., подпись,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Специалист областного статистического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управления _____________ ____________ (Ф.И.О., подпись, печать)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научно-обоснованными нормативами прямых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производственных затрат на содержание и выращивание одной головы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животных, разработанных республиканским государственным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предприятием "Научно-исследовательский институт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агропромышленного комплекса и развития сельских территорий".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4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Правилам выплаты субсидий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местных бюджетов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поддержку развития животноводства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 </w:t>
      </w:r>
      <w:r>
        <w:rPr>
          <w:rFonts w:ascii="Times New Roman"/>
          <w:b/>
          <w:i w:val="false"/>
          <w:color w:val="000000"/>
          <w:sz w:val="28"/>
        </w:rPr>
        <w:t xml:space="preserve">Утверждаю 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___________ районного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отдела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______________(Ф.И.О., подпись,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 200__года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СВОДНАЯ ВЕДОМОСТЬ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 причитающихся субсидиях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______________ 200__года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(месяц)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по ____________ району _______________области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7"/>
        <w:gridCol w:w="1785"/>
        <w:gridCol w:w="1551"/>
        <w:gridCol w:w="2270"/>
        <w:gridCol w:w="1816"/>
        <w:gridCol w:w="1975"/>
        <w:gridCol w:w="1816"/>
      </w:tblGrid>
      <w:tr>
        <w:trPr>
          <w:trHeight w:val="45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(объемы)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(живот-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рованию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квота,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(животных),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субсидий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тающаяся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щика </w:t>
            </w:r>
          </w:p>
        </w:tc>
      </w:tr>
      <w:tr>
        <w:trPr>
          <w:trHeight w:val="45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району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Составляется отдельно по каждому направлению субсидирования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Специалист отдела животноводства (ответственное лицо)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  ___________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5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Правилам выплаты субсидий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местных бюджетов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поддержку развития животноводства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Сноска. Приложение 5 с изменениями, внесенными постановлением Правительства РК от 20.03.2008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276 </w:t>
      </w:r>
      <w:r>
        <w:rPr>
          <w:rFonts w:ascii="Times New Roman"/>
          <w:b w:val="false"/>
          <w:i/>
          <w:color w:val="80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"Утверждаю"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сельского хозяйства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 (Ф.И.О., подпись,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 200__года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Объединенная сводная ведомость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 выплате субсидий </w:t>
      </w:r>
      <w:r>
        <w:rPr>
          <w:rFonts w:ascii="Times New Roman"/>
          <w:b w:val="false"/>
          <w:i w:val="false"/>
          <w:color w:val="000000"/>
          <w:sz w:val="28"/>
        </w:rPr>
        <w:t xml:space="preserve">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____________ 200__года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(месяц)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_________________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902"/>
        <w:gridCol w:w="1942"/>
        <w:gridCol w:w="2216"/>
        <w:gridCol w:w="1785"/>
        <w:gridCol w:w="1961"/>
        <w:gridCol w:w="1628"/>
      </w:tblGrid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тающаяся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начала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Оплачено с начала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тающейся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лежит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</w:tr>
      <w:tr>
        <w:trPr>
          <w:trHeight w:val="1305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мышлен-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* Составляется отдельно по каждому направлению субсидирования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Начальник отдела животноводства ________ ________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Главный бухгалтер     _____________ _____________ (Ф.И.О., подпись)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