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2445" w14:textId="eff2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4 апреля 2006 года N 237 и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2007 года N 506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15.04.2016 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2006 года N 1220 "Об утверждении паспортов республиканских бюджетных программ на 2007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109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5, после слова "Субсидирование" слова "(40 %)"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15.04.2016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2007 года N 506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2007 года N 506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