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7a1c" w14:textId="ff37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о создании Межгосударственного фонда гуманитарного сотрудничества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2007 года N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Договор о создании Межгосударственного фонда гуманитарного сотрудничества государств-участников Содружества Независимых Государств, совершенный в городе Душанбе 25 мая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Межгосударственного фонда гуманитарного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депозитарию третьего письменного уведомления о выполнении подписавшими его Сторонами внутригосударственных процедур, необходимых для вступления в силу. Для Сторон, выполнивших внутригосударственные процедуры позднее, Договор вступает в силу с даты сдачи депозитарию соответствующих уведомлений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депонировано 29 сентября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депонировано 18 октября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депонировано 17 ноября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 депонирована Грамота о ратификации 25 ноября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 - депонировано 24 января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 депонировано 8 мая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 депонировано 13 июля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Договор вступил в силу 17 ноября 2006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- 17 ноября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- 17 ноября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- 17 ноября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- 25 ноября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 - 24 января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- 8 мая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- 13 июля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Межгосударственного фонда гуманитарного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правительств (далее -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гуманитарного сотрудничества между ними,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Декларации о гуманитарном сотрудничестве государств-участников Содружества Независимых Государств от 8 мая 2005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гуманитарном сотрудничестве государств-участников Содружества Независимых Государств от 26 августа 2005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Межгосударственный фонд гуманитарного сотрудничества государств-участников Содружества Независимых Государств (далее - Фонд).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Устав Фонда, являющийся неотъемлемой частью настоящего Договора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является юридическим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Учредителями Фонда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пребывания Фонда - город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Фонд может создавать свои отделения, филиалы, представительства на территориях Сторон в соответствии с их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Фонда формируется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Сторон на совместные мероприятия (проекты) в области культуры, образования, науки, архивного дела, информации и массовых коммуникаций, спорта, туризма и работы с молодежью в виде финансовых и материальных средств, ресурсов,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проведения благотворительных и культурных мероприятий, лотерей;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действующим законодательством государства местопребывания Фонда и действующим законодательством государств, на территории которых осуществляется уставная деятельность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Добровольные взносы и поступления на проведение совместных мероприятий (проектов) гуманитарного сотрудничества осуществляются в национальных валютах Сторон, валютах других государств, а также в виде финансовых и материальных средств, ресурсов, работ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Имущество Фонда направляется на выполнение целей, определенных Уставом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Фонд ежегодно публикует отчет об использовании своего имущества в официальном печатном органе в соответствии с законодательством государства его местопребывания.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Фонда является 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органом Фонда является Исполнительная дирекция.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Надзорным органом Фонда является Попечительский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формирования и деятельности указанных органов регулируется Уставом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сдачи депозитарию третьего письменного уведомления о выполнении подписавшими его Сторонами внутригосударственных процедур, необходимых для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Договор вступает в силу с даты сдачи депозитарию соответствующих уведомлений.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быть внесены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5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присоединения к нему других государств-участников Содружества Независимых Государств, готовых принять на себя обязательства, вытекающие из настоящего Договора,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Договора, направив депозитарию письменное уведомление о своем намерении выйти из Договора. Для этой Стороны Договор прекращает действие по истечении шести месяцев с даты получения депозитарием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25 мая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Договор,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 о создании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фонда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гуманитарного сотрудничества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2006 года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Межгосударственного фонда гуманитарного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фонд гуманитарного сотрудничества государств-участников Содружества Независимых Государств (далее - Фонд), образованный в соответствии с Договором о создании Межгосударственного фонда гуманитарного сотрудничества государств-участников Содружества Независимых Государств (далее - Договор), является межгосударственной некоммерческой организацией и не имеет в качестве основной цели своей деятельности извлечение прибыли.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руководствуется в своей деятельности общепризнанными принципами и нормами международного права, применимыми международными договорами, основополагающими документами Содружества Независимых Государств, решениями Совета глав государств и Совета глав правительств Содружества Независимых Государств, Совета по гуманитарному сотрудничеству государств-участников Содружества Независимых Государств, Договором, законодательством государства местопребывания Фонда, законодательством государств, на территории которых осуществляется уставная деятельность Фонда, и настоящим Уставом.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осуществляет свою деятельность во взаимодействии с Советом по гуманитарному сотрудничеству государств-участников Содружества Независимых Государств (далее - Совет), сотрудничает с иными органами СНГ, а также международными и национальными организациями, осуществляющими деятельность в гуманитарной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Цели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Фонда является обеспечение финансирования мероприятии (проектов) в области гуманитарного сотрудничества, согласованных с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Учредители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Учредителями Фонда являются Стороны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Фонда в лице полномочных представителей: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вносят на рассмотрение руководящих органов Фонда предложения по вопросам, входящим в сферу деятельности Фонда, и участвуют в их обсуждении;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распределении средств, направляемых для реализации целей Фонда и настоящего Устава.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Статус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является юридическим лицом по законодательству государства его местопребывания. Место пребывания Фонда - город Москва.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имеет самостоятельный баланс и смету, печать, штампы и бланки со своим наименованием.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для реализации своих целей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открывать банковские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свои отделения, филиалы, представительства на территориях Учредителей в соответствии с их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обладать обособленным имуществом, от своего имени приобретать имущественные и неимущественные права и обязанности;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выступать истцом и ответчиком в судах.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Структура и органы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органом Фонда является Правление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Фонда состоит из полномочных представителей Учредителей Фонда (по одному от каждого государства). Каждый член Правления Фонда имеет один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Правления Фонда с правом совещательного голоса входят Председатель Совета и Исполнительный директор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Фонда возглавляет председатель, который избирается сроком на два года на условиях ротации из числа членов Правления Фонда. Председатель Правления и Исполнительный директор не могут быть представителями одного и того же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Правления Фонда признаются правомочными, если в них принимает участие не менее двух третей членов 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Правления Фонда принимаются большинством голосов участвующих в заседании, а по финансовым вопросам - квалифицированным большинством (двумя третями) голосов всех членов 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Правления может заявить о своей незаинтересованности в обсуждаемом вопросе, что не должно рассматриваться как препятствие для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Правления Фонда утверждается им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программу деятельности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порядке использования средств Фонда в соответствии с его целями;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в пределах выделенных средств Фонда размеры ассигнований, направляемых на решение целей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ежегодный баланс и отчет об использовании финансовых и материальных средств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материалы проверок и ревизий деятельности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иные вопросы, связанные с деятельностью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Фонда ежегодно представляет в Совет отчет о проделанной работе, об использовании финансовых и материальных средств и намечаемых мероприятиях на предстоящий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Фонда является Исполнительная дирекция, которую возглавляет Исполнительный директор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Фонда назначается Правлением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Состав, структура, права и обязанности Исполнительной дирекции Фонда определяются Положением о ней, утверждаемым Правлением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Смета расходов Исполнительной дирекции Фонда рассматривается и утверждается Правлением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надзора за деятельностью Фонда, принятием Правлением и Исполнительной дирекцией Фонда решений, обеспечением их исполнения, использованием средств Фонда и соблюдением Фондом законодательства государства его местопребывания создается Попечительский совет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Попечительского совета Фонда утверждается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деятельности, права и обязанности Попечительского совета Фонда определяются Положением о нем, утверждаемым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Средства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Фонда формируется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Учредителей на совместные мероприятия (проекты) в области культуры, образования, науки, архивного дела, информации и массовых коммуникаций, спорта, туризма и работы с молодежью в виде финансовых и материальных средств, ресурсов,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проведения благотворительных и культурных мероприятий, лотерей;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действующим законодательством государства местопребывания Фонда и действующим законодательством государств, на территории которых осуществляется уставная деятельность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Добровольные взносы и поступления на проведение совместных мероприятий (проектов) гуманитарного сотрудничества осуществляются в национальных валютах Учредителей Фонда и валютах других государств, а также в виде финансовых и материальных средств, ресурсов, работ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Имущество Фонда направляется на выполнение целей, определенных Уставом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Прекращение деятельности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ликвидируется по решению Учредителей Фонда в соответствии с законодательством государства местопребывания.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Учредителей в настоящий Устав могут быть внесены изменения и дополнения, которые оформляются отдельными протоколами, являющимися его неотъемлемой частью и вступающими в силу в соответствии со статьей 5 Договора.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