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e6b9d" w14:textId="b3e6b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лицензирования и квалификационных требований к видам деятельности в сфере специальных технических средств для проведения оперативно-розыскных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июня 2007 года № 528. Утратило силу постановлением Правительства Республики Казахстан от 31 марта 2012 года № 412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     Сноска. Утратило силу постановлением Правительства РК от 31.03.2012 </w:t>
      </w:r>
      <w:r>
        <w:rPr>
          <w:rFonts w:ascii="Times New Roman"/>
          <w:b w:val="false"/>
          <w:i w:val="false"/>
          <w:color w:val="ff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подпунктами 3), 4)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11 января 2007 года "О лицензировании"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лицензирования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деятельности в сфере специальных технических средств для проведения оперативно-розыскных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квалификационные требования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к видам деятельности в сфере специальных технических средств для проведения оперативно-розыскных мероприятий.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июня 1997 года N 967 "Об утверждении Положения о порядке лицензирования деятельности в области разработки, производства, ремонта и реализации криптографических средств защиты информации, специальных технических средств для проведения специальных оперативно-розыскных мероприятий и об утверждении квалификационных требований в Республике Казахстан" (САПП Республики Казахстан, 1997 г., N 27, ст. 240);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1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марта 2001 года N 379 "Некоторые вопросы создания Центра депонирования и генерации шифрключей";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сентября 2001 года N 1247 "Об утверждении Правил импорта, экспорта, реализации и использования специальных технических средств для проведения специальных оперативно-розыскных мероприятий, а также специальных материалов и оборудования для их производства в Республике Казахстан".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подлежит официальному опубликованию и вводится в действие с 9 августа 2007 года.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июня 2007 года N 528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лицензирования деятельности в сфере </w:t>
      </w:r>
      <w:r>
        <w:br/>
      </w:r>
      <w:r>
        <w:rPr>
          <w:rFonts w:ascii="Times New Roman"/>
          <w:b/>
          <w:i w:val="false"/>
          <w:color w:val="000000"/>
        </w:rPr>
        <w:t xml:space="preserve">
специальных технических средств для проведения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оперативно-розыскных мероприятий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лицензирования деятельности в сфере специальных технических средств для проведения оперативно-розыскных мероприятий (далее - Правила) разработаны в соответствии с законами Республики Казахстан от 15 сентября 1994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оперативно-розыскной деятельности </w:t>
      </w:r>
      <w:r>
        <w:rPr>
          <w:rFonts w:ascii="Times New Roman"/>
          <w:b w:val="false"/>
          <w:i w:val="false"/>
          <w:color w:val="000000"/>
          <w:sz w:val="28"/>
        </w:rPr>
        <w:t>", от 15 марта 1997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государственных секретах </w:t>
      </w:r>
      <w:r>
        <w:rPr>
          <w:rFonts w:ascii="Times New Roman"/>
          <w:b w:val="false"/>
          <w:i w:val="false"/>
          <w:color w:val="000000"/>
          <w:sz w:val="28"/>
        </w:rPr>
        <w:t>", от 11 января 2007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лицензировании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" (далее - Закон) и определяют порядок лицензирования видов деятельности в сфере специальных технических средств для проведения оперативно-розыскных мероприятий (далее - ОРМ).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регламентируют отношения, связанные с лицензированием видов деятельности в сфере специальных технических средств для проведения ОРМ, в целях обеспечения национальной безопасности Республики Казахстан, защиты конституционных прав, свобод и интересов граждан Республики Казахстан.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 специальным техническим средствам (далее - СТС) для проведения ОРМ относятся специальное программное обеспечение и технические изделия, имеющие специальные функции для получения информации, а также средства поиска технических каналов утечки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Специальные технические средства для проведения оперативно-розыскных мероприятий делятся на следующие категории: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СТС, предназначенные для негласного и гласного получения информации, - специальное программное обеспечение и технические изделия, имеющие специальные функции для негласного получения информации. Деятельность в сфере указанных СТС осуществляется только для субъектов оперативно-розыскной деятельности (далее - субъекты ОРД);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СТС, предназначенные для поиска технических каналов утечки информации, - технические средства, специально разработанные, приспособленные и запрограммированные для выявления технических каналов утечки информации. Деятельность в сфере поисковых СТС осуществляется для субъектов оперативно-розыскной деятельности, а также физических и юридических лиц, имеющих лицензию на осуществление деятельности по ремонту и реализации СТС для проведения ОРМ, поиск технических каналов утечки информации. 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Перечень лицензируемых видов деятельности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Наличие лицензии требуется для занятия следующими видами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разработка, производство специальных технических средств для проведения оперативно-розыскных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ремонт и реализация специальных технических средств для проведения оперативно-розыскных мероприятий, поиск технических каналов утечки информации. 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Условия и порядок лицензирования в сфере СТС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Лицензии на осуществление деятельности в сфере СТС выдаются Комитетом национальной безопасности Республики Казахстан (далее - КНБ РК). На каждый вид деятельности выдается отдельная лицензия. Лицензия является документом, удостоверяющим право ее владельца осуществлять деятельность в заявленном виде деятельности при соблюдении им особых условий.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Особые условия действия лицензии в зависимости от вида могут включать: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регистрации, учета и сохранности СТС для проведения ОРМ и всей нормативно-технической документации к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утвержденной лицензиаром методики проведения поисковых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представление информации о СТС и технической документации только субъектам ОРД;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условий для проведения проверок лицензиаром, в том числе представление необходимой информации и документов по учету СТС;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лицензируемой деятельности по производству самостоятельно разработанного СТС для проведения ОРМ только после представления на них конструкторской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представление ежеквартальной отчетности по заключенным договорам, разработанным, произведенным, отремонтированным, и реализованным СТС для проведения ОРМ;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случае наступления оснований для переоформления лицензии, а также изменения телефонных номеров, штатного расписания лицензиаты обязаны в письменной форме в течение пятнадцати календарных дней информировать лицензиара;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непосредственное осуществление деятельности по поиску технических каналов утечки информации только после письменного уведомления лицензиара не менее чем за пять дней до начала проведения работ.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Лицензии на деятельность в сфере СТС для проведения ОРМ выдаются физическим и юридическим лицам, соответствующим квалификационным требованиям, предъявляемым к лицензируемым видам деятельности.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Действие лицензии не распространяется на третьих лиц, связанных с лицензиатом договорными отношениями. В случае реорганизации, перерегистрации (при учреждении филиалов и представительств) или штатных изменений в части, касающейся учредителей, руководителей и заявленных сотрудников к работе с СТС для проведения ОРМ, лицензиаром проводится дополнительная проверка на соответствие квалификационным требованиям.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Лицензии подписываются руководителем уполномоченного органа в сфере специальных технических средств для проведения оперативно-розыскных мероприятий или назначенным им лицом.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Документы, необходимые для получения лицензии и (или) приложения к лицензии: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документы, предусмотренные в пункте 2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42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лицензировании";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анкета заявителя установленного образца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штатное расписание (для юридических лиц);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копии документов, удостоверяющих личности и подтверждающих соответствие специалистов, заявленных к работе с СТС для проведения ОРМ, квалификационным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письменное согласие учредителей, руководителей и специалистов, заявленных к работе с СТС для проведения ОРМ, на проведение в отношении их в установленном порядке специальных проверочных мероприятий правоохранительными органами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письменные обязательства сотрудников (форма 8)* соблюдать требования по обеспечению защиты государственных секретов.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копии документов не заверены нотариусом, они представляются с предъявлением оригинала.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 - Инструкция по обеспечению режима секретности в Республике Казахстан, утвержденная постановлением Правительства Республики Казахстан от 14 марта 2000 года N 390-16с.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 представление недостоверных и (или) искаженных сведений заявитель на лицензию несет ответственность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Рассмотрение заявления на право осуществления деятельности и сфере СТС для проведения ОРМ проводится на основании письма (рекомендации) субъекта ОРД, подписанного его первым руководителем или его заместителями, официально направленного в адрес лицензиара, и наличия документов, указанных в пункте 9, а также положительного заключения правоохранительных органов по специальной проверке.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Разовые лицензии на импорт, экспорт СТС выдаются Министерством индустрии и торговли Республики Казахстан по согласованию с КНБ РК в области СТС или его территориальным подразделением.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Разовые лицензии на импорт, экспорт СТС, предназначенных для негласного получения информации и поиска технических каналов утечки информации в Республике Казахстан, выдаются только субъектам ОРД или лицензиатам, имеющим лицензию на осуществление данного вида деятельности.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проведения технического исследования на предмет отнесения импортируемого, экспортируемого товара к СТС и согласования экспортно-импортной операции поставщик представляет в КНБ РК: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на техническое исследование товара с указанием сведений о конструктивных особенностях изделия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техническую документацию или образец товара, подлежащего рассмотрению;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копии контрактов (договоров) на поставку товара.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КНБ РК в течение 5 рабочих дней со дня получения всех документов, указанных в пункте 14 настоящих Правил, согласует возможность импорта (экспорта) лицензируемого товара.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отказа в согласовании лицензии на импорт (экспорт) СТС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о возможности нанесения ущерба безопасности государства по результатам технического исследования;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в документах, представленных заявителем, недостоверной и (или) искаженной информации. </w:t>
      </w:r>
    </w:p>
    <w:bookmarkEnd w:id="22"/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Сроки выдачи лицензии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Лицензиар вне зависимости от юридического статуса (организационно-правовой формы) и формы собственности заявителя на получение лицензии на деятельность в сфере СТС для проведения ОРМ в течение сорока пяти рабочих дней со дня представления заявления с соответствующими документами, установленными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обязан выдать лицензию и приложение к лицензии либо дать мотивированный ответ в письменном виде о причинах отказа. </w:t>
      </w:r>
    </w:p>
    <w:bookmarkEnd w:id="24"/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Контроль за соблюдением условий действия лицензии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Лицензиар осуществляет контроль за соблюдением лицензиатом лицензионных правил и особых условий действия лицензии.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Лицензиар имеет право осуществлять как плановые, так и внеплановые проверки деятельности лицензиата. Лицензиат не должен препятствовать проведению проверок.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Плановые проверки проводятся не чаще одного раза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Внеплановые проверки проводятся лицензиаром в случае поступления сведений о нарушении лицензиатом лицензионных требований и условий, а также в иных, не противоречащих законодательству Республики Казахстан случаях.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 результатам проверки лицензиата лицензиаром составляется акт с указанием выявленных нарушений и сроков их устранения.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 несоблюдение установленных лицензионных требований и особых условий лицензиат несет ответственность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.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      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Анкета заявителя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Наименование предприятия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Свидетельство о государственной регистрации юридического лица N___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выдано "___" _________ 20__г.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Организационно-правовая форма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(требуется подтверждение копиями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учредительных документов)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Реквизиты: юридический адрес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_________________, тел./отдел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_________________, факс/отдел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Название обслуживающего банка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________________________________в г. 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Расчетный счет N _______________________, код 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МФО ____________________________в г.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(требуется подтверждение справкой со штампом налогового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 постановке на учет)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Права владения и распоряжения основными фондами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(право владения - полностью заявителя, совместно с другими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юридическими лицами, полностью других юридических лиц,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использование на правах аренды)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(требуется подтверждение копиями документов на право собственности,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хозяйственного владения на имущество, договор аренды на имущество)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Заявляемый вид деятельности, связанный со специальными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техническими средствами: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Запрашиваемый срок действия лицензии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Запрашиваемый вид лицензии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(генеральная или разовая,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случае разовой лицензии - операция, на которую запрашивается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Намерения по осуществлению заявляемого вида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описательном виде: предполагаемые поставщики, потребители,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объемы операции, бизнес-план)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Данные о нормативно-методическом обеспечении, организационно-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технических возможностях и материально-техническом оснащении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выполнения соответствующего вида деятельности в сфере специальных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технических средств для проведения оперативно-розыскных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мероприятий (по форме, устанавливаемой органами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безопасности Республики Казахстан):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Возможные источники инвестиций (собственные средства,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финансирование за счет бюджета, кредиты банка - с гарантией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правительства или без, выпуск и продажа акций)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(требуется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подтверждение копиями соответствующих документов)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Степень самостоятельности по взаимоотношениям с потребителями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(осуществляются самостоятельно, требуются посредники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"поставщики услуг" или заявитель сам является посредником другого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Требуется подтверждение копиями соответствующих документов)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Руководителю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 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Заявление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на техническое исследование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предмет отнесения к специальным техническим средствам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представляется: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2573"/>
        <w:gridCol w:w="2053"/>
        <w:gridCol w:w="1373"/>
        <w:gridCol w:w="933"/>
        <w:gridCol w:w="1393"/>
        <w:gridCol w:w="1953"/>
      </w:tblGrid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Назначение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Модель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ТН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ВЭД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Состав комплекта изделия, характеристики его частей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принадлежностей: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2573"/>
        <w:gridCol w:w="2053"/>
        <w:gridCol w:w="1373"/>
        <w:gridCol w:w="933"/>
        <w:gridCol w:w="1393"/>
        <w:gridCol w:w="1953"/>
      </w:tblGrid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Назначение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Модель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ТН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ВЭД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заявлению прилагаются: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3"/>
        <w:gridCol w:w="4473"/>
        <w:gridCol w:w="3273"/>
      </w:tblGrid>
      <w:tr>
        <w:trPr>
          <w:trHeight w:val="45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и обозначение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листов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Сведения о конструктивных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особенностях изделия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Руководство по эксплуатации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Паспорт изделия (формуляр)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Копия контракта (договора)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поставку между потребителем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поставщиком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Дополнительно представляю: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Образец изделия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Одновременно сообщаю об изделии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наименование, даты и номера документов, подтверждающих право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владения изделием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(договор купли-продажи, авторские права и т.п.)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Изделие предназначено для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(цель и область применения)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Цель приобретения изделия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(реализация, собственное потребление)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Сведения о потребителе изделия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(наименование фирмы с указанием организационно-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правовой формы и адреса)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Сведения о производителе изделия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(наименование фирмы-производителя, собственная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разработка/производство)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Сведения о конструктивных особенностях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(наименование изделия)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Основные технические характеристики информационного объекта,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отношению к которому может применяться изделие (спектр частот,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мощность регистрируемых сигналов, максимальное удаление объекта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изделия и др.).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Способы получения первичной информации (гальваническое,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индукционное подключение, радионаблюдение, визуальное наблюдение,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проникновение, вскрытие, применение химических составов и т.п.).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Контролируемый спектр частот источника первичной информации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указанием диапазона.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Чувствительность.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Диаметр входного отверстия оптических систем.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Разрешение при передаче изображения.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Основные характеристики диаграмм направленности устройств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получения первичной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Назначение и параметры используемых химических составов.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Наличие встроенных устройств и др. устройств, обеспечивающих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работу приборов на удалении от основных (базовых) устройств.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Способы документирования первичной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Возможность и способы подключения записывающих устройств.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Возможность использования различных линий для передачи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информации с указанием типа и характеристик линий, используемого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радиоканала передачи данных, дальности передачи информации,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возможность шифрования первичной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Принцип действия устройства записи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Носитель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Длительность записи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Возможность циклической записи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Наличие возможностей для регулирования скорости записи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воспроизведения, контроля качества аудиозаписи одновременно с 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осуществлением ("сквозного канала"), длительности записи.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 Возможность дистанционного управления изделием.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 Возможность автоматического включения по какому-либо признаку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(акустопуск и т.п.).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 Возможность длительной задержки включения аппаратуры.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 Наличие встроенных устройств специального назначения и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22. Специальные меры, обеспечивающие особую механическую прочность,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связи с чем они необходимы.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 Наличие приспособлений, ограничивающих доступ посторонним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 Возможность использования аппаратуры в различных средах, каких.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25. Применение специальных материалов, в том числе химических,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26. Возможность установки изделия в аппаратуре или предметах другого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27. Возможность использования разнообразных источников питания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(указать каких источников и способы подачи питания).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28. Возможность длительной работы от автономного источника питания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(указать срок работы без замены, характеристики потребления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используемого источника питания).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____________________  __________   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(наименование фирмы)  (подпись)      (фамилия)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июня 2007 года N 528 </w:t>
      </w:r>
    </w:p>
    <w:bookmarkStart w:name="z3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 к видам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в сфере специальных технических средств для проведения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оперативно-розыскных мероприятий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Общие квалификационные требования, предъявляемые к лицензируемым видам деятельности в сфере СТС для проведения ОРМ (далее - квалификационные требования), которым должен соответствовать заявитель, включают: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технических средств измерений и контроля, инструмента для производства и ремонта СТС;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отсутствие в отношении лицензиата и его работников медицинских противопоказаний и (или) решения суда, запрещающего ему занятие предпринимательской деятельностью;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квалификацию и стаж работы у научно-технического и инженерно-технического персонала в заявленной сфере деятельности с СТС не менее трех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лицо, заявленное к работе с СТС, не может осуществлять заявляемую деятельность у нескольких лицензиатов одновременно;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наличие помещений с металлическими решетками на окнах, оборудованных охранными, пожарными сигнализациями с выведением их на пульт круглосуточной охраны, а также запираемых, металлических, опечатываемых дверей;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наличие опечатываемых металлических шкафов для хранения СТС и технической документации к 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положительное заключение по результатам квалификационного зачета;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наличие разрешения на проведение работ с использованием сведений, составляющих государственные секреты Республики Казахстан, выдаваемого органами национальной безопасности Республики Казахстан, или договора на проведение совместных секретных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Квалификационные требования к лицензируемой деятельности по разработке и производству СТС для проведения ОРМ включают: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соответствующих производственных мощностей, измерительного и радиомонтажного оборудования и инвентаря;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нормативно-технической документации на производство СТС;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соблюдение требований порядка регистрации, учета СТС и нормативно-технической документации на разработку и производство, наличие журнала регистрации разработанного (произведенного) СТС для проведения ОРМ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квалификационным требованиям);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выданного лицензиаром технического заключения на произведенный опытный экземпляр СТС для проведения ОРМ.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Квалификационные требования к лицензируемой деятельности по ремонту и реализации СТС для проведения ОРМ, по поиску технических каналов утечки информации: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отсутствие функциональных изменений (изменений алгоритмов) СТС для проведения ОРМ в процессе ремонта, технического сопровождения и сервисного обслуживания;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ведение документации допустимых изменений в СТС, произведенных в ходе ремонта, технического сопровождения и сервисного обслуживания;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журнала регистрации отремонтированных СТС для проведения ОРМ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квалификационным требованиям);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журнала регистрации реализованных СТС для проведения ОРМ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квалификационным требованиям);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наличие утвержденной лицензиаром методико-технологической документации по использованию СТС, предназначенных для поиска технических каналов утечки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Оценка уровня знаний заявленных лиц осуществляется по результатам квалификационного зачета.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Перечень вопросов для сдачи квалификационных зачетов в сфере СТС для проведения ОРМ устанавливается лицензиаром.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квалификационным требованиям </w:t>
      </w:r>
    </w:p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Журнал N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учета разработанных (произведенных) специальных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технических средств для проведения оперативно-розыскных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мероприятий 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913"/>
        <w:gridCol w:w="2513"/>
        <w:gridCol w:w="3153"/>
        <w:gridCol w:w="2953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п.п.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СТС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Учетный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заводской номер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Предназначение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Примечание: Журнал учета разработанных СТС ставится на учет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подразделении ведения делопроизводства лицензиата.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квалификационным требованиям </w:t>
      </w:r>
    </w:p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Журнал N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учета отремонтированных СТС 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1313"/>
        <w:gridCol w:w="1493"/>
        <w:gridCol w:w="1293"/>
        <w:gridCol w:w="1273"/>
        <w:gridCol w:w="2273"/>
        <w:gridCol w:w="2853"/>
      </w:tblGrid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СТС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ладки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СТС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неполадок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(N договора,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РНН, адрес,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телефон) 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Примечание: Журнал учета отремонтированных СТС ставится на учет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подразделении ведения делопроизводства лицензиата.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квалификационным требованиям </w:t>
      </w:r>
    </w:p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Журнал N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учета реализованных СТС 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2613"/>
        <w:gridCol w:w="1853"/>
        <w:gridCol w:w="1773"/>
        <w:gridCol w:w="3193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СТС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дитель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покупателях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(N договора,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РНН, адрес,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телефон)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Примечание: Журнал учета реализованных СТС ставится на учет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подразделении ведения делопроизводства лицензиата.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