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eec0" w14:textId="9a2e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ноября 2005 года N 1161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2007 года N 654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2005 года N 1161 "Об утверждении Программы развития сферы культуры на 2006-2008 годы" (САПП Республики Казахстан, 2005 г., N 44, ст. 583)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сферы культуры на 2006-2008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"8. План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 Международное сотрудничество и презентация лучших достижений казахстанского искусства за рубежом":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5 и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Всего: 558,8, в том числе: 2006 г. - 159,4, 2007 г. - 240,0, 2008 г. - 159,4";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из республиканского бюджета":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"Всего: 5 597,8,", "2007 г. - 2 591,8" заменить соответственно словами "Всего: 5 837,8,", "2007 г. - 2 831,8".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