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6507" w14:textId="d976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вопросам обеспечения безопасности дорожного движения"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2007 года N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обеспечения безопасности дорожного движения".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и изменений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обеспечения безопасности дорожного движения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Внести дополнения и изменения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ст.58; N 17-18, ст.72; N 21-22, ст. 86, 87; N 23, ст. 104; 2006 г., N 1, ст. 5; N 2, ст. 19, 20; N 3, ст. 22; N 5-6, ст. 31; N 8 ст. 45; N 10, ст. 52; N 11, ст. 55; N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12, ст. 72; 77; N 13, ст. 85, 86; N 15, ст. 92, 95; N 16, ст. 98, 102; N 23, ст. 141; 2007 г., N 1, ст. 4; N 2, ст. 16, 18; N 3, ст. 20, 23; N 4, ст. 28, 33; N 5-6, ст. 37, 40; N 9, ст. 67; N 10, ст. 69; N 12, ст. 88; N 13, ст. 99;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июля 2007 г. "О внесении изменений и дополнений в некоторые законодательные акты Республики Казахстан по вопросам миграции", опубликованный в газетах "Егемен Қазақстан" и "Казахстанская правда" 17 июля 2007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июля 2007 г. "О внесении изменений и дополнений в некоторые законодательные акты Республики Казахстан по вопросам развития хлопковой отрасли", опубликованный в газетах "Егемен Қазақстан" и "Казахстанская правда" 2 августа 2007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июля 2007 г. "О внесении изменений и дополнения в некоторые законодательные акты Республики Казахстан по вопросам государственных закупок", опубликованный в газетах "Егемен Қазақстан" и "Казахстанская правда" 7 августа 2007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июля 2007 г. "О внесении изменений и дополнений в некоторые законодательные акты Республики Казахстан по вопросам охраны и использования историко-культурного наследия", опубликованный в газетах "Егемен Қазақстан" и "Казахстанская правда" 3 августа 2007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июля 2007 г. "О внесении изменений и дополнений в некоторые законодательные акты Республики Казахстан по вопросам совершенствования борьбы с коррупцией", опубликованный в газетах "Егемен Қазақстан" и "Казахстанская правда" 3 августа 2007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26 июля 2007 г. "О внесении изменений и дополнений в некоторые законодательные акты Республики Казахстан по вопросам государственной регистрации прав на недвижимое имущество и сделок с ним", опубликованный в газетах "Егемен Қазақстан" и "Казахстанская правда" 9 августа 2007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26 июля 2007 г. "О внесении изменений и дополнений в некоторые законодательные акты Республики Казахстан по вопросам упрощения таможенных и налоговых процедур", опубликованный в газетах "Егемен Қазақстан" и "Казахстанская правда" 10 августа 2007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июля 2007 г. "О внесении изменений и дополнений в Кодекс Республики Казахстан об административных правонарушениях", опубликованный в газетах "Егемен Қазақстан" и "Казахстанская правда" 11 августа 2007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июля 2007 г. "О внесении изменений и дополнений в некоторые законодательные акты Республики Казахстан по вопросам модернизации системы государственного управления", опубликованный в газетах "Егемен Қазақстан" и "Казахстанская правда" 10 августа 2007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июля 2007 г. "О внесении изменений и дополнений в некоторые законодательные акты Республики Казахстан по вопросам образования", опубликованный в газетах "Егемен Қазақстан" и "Казахстанская правда" 15 августа 2007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34-1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34-1. Особенности административной ответственности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владельцев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случае фиксации административного правонарушения в области дорожного движения сертифицированными специальными контрольно-измерительными техническими средствами и приборами, к административной ответственности за административные правонарушения, предусмотренными статьями 462, 463-6 и 466 настоящего Кодекса привлекается владелец транспортного средства, если им не оспаривается налагаемое на него взыскание.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владелец автотранспортного средства оспаривает налагаемое на него административное взыскание, то в отношении него действуют общие основания привлечения к административной ответственности.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Владелец транспортного средства не подлежит административной ответственности за правонарушение, совершенное с участием этого транспортного средства, если будет установлено лицо, во владении которого оно находилось в момент фиксации правонарушения либо оно выбыло из его обладания в результате противоправных действий других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Владельцами транспортных средств, в статьях настоящего Кодекса, признаются физические лица, владеющие транспортным средством на праве частной собственности, а также физические лица, которым транспортные средства, принадлежащие юридическим лицам, переданы во временное владение и пользование.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 сертифицированными специальными контрольно-измерительными техническими средствами и приборами следует понимать технические средства и приборы наблюдения и фиксации правонарушений, прошедших метрологическую проверку, фото-, видеоаппаратура, фиксирующая факт и время совершения правонарушения, вид, марку, государственный регистрационный номерной знак, а также скорость и направление движения транспортного средства.";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третью статьи 51 дополнить словами ", в области обеспечения безопасности дорожного движения менее шести месяцев и более пяти лет, за управление транспортным средством в состоянии опьянения менее двух лет до пожизненного лишения права управления транспортными средствами.";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58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58. Проверка знаний правил дорожного движения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Водители транспортных средств, совершившие правонарушения, предусмотренные статьями 461 (частью седьмой), 461-1 (частью второй), 462 (частью четвертой), 463 (частью четвертой), 463-1 (частью третьей), 463-2 (частью четвертой), 463-3 (частью четвертой), 463-4 (частью четвертой), 463-5 (частью третьей), 463-7 (частью второй), 463-8 (частью второй), 464 (частью второй), 466-1 (частями четвертой и пятой) настоящего Кодекса, направляются на сдачу экзамена для проверки знания правил дорожного движения. Постановление о направлении на проверку знания правил дорожного движения выносится органом (должностным лицом), уполномоченным рассматривать дела об административных правонарушениях, указанных в настоящей статье.";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часть первую статьи 71-1 после слов "(частью третьей)" дополнить словами "и 468";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5)в статье 461: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"регистрационными знаками" заменить словами "регистрационными номерными знаками (знаком)";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в размере пяти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"регистрационных знаков" заменить словами "регистрационных номерных знаков (знака) или после запрещения его эксплуатации или не зарегистрированным в установленном порядке";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в размере 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Установка на транспортном средстве заведомо подложных (поддельных) государственных регистрационных номерных знаков (знака)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пятнадцати, на должностных лиц, ответственных за эксплуатацию транспортных средств, - пятидесяти,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двухсот, на юридических лиц, являющихся субъектами крупного предпринимательства, - в размере одной тысячи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Управление транспортным средством с заведомо подложными (поддельными) государственными регистрационными номерными знаками (знаком)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двадцати месячных расчетных показателей и лишение права управления транспортными средствами на срок шесть месяцев.";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четвертой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в размере 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пятой слова "от одного до двух" заменить словом "пятнадцати";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шестой слова "от пяти до семи" заменить словом "пятнадцати";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седьмой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Действия, предусмотренные частями первой, четвертой и пятой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двадцати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461-1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461-1. Пользование лицом при управлении транспортным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средством телефоном либо радиостанцией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Пользование лицом при управлении транспортным средством телефоном либо радиостанцией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семи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Во время управления транспортным средством разрешается пользоваться телефоном либо радиостанцией посредством применения наушников или громкой связи.";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462: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в размере пяти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в размере 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третьей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в размере пятнадцати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Действие, предусмотренное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двадцати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463: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часть первую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463. Несоблюдение водителями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правил остановок маршрутных 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средств, движения в жилых зонах, перевозки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пассажиров и грузов и другие грубые нарушения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правил дорожного движения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Несоблюдение водителями транспортных средств правил остановок маршрутных транспортных средств, движения в жилых зонах, перевозки пассажиров и грузов, пользования ремнями безопасности при движении на транспортных средствах, оборудованных ими, мотошлемами при управлении мотоциклами и перевозке на них пассажиров, буксировки транспортных средств, пользования осветительными приборами в темное время суток или в условиях недостаточной видимости,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пяти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1-1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Действие, предусмотренное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 статьями 463-1, 463-2, 463-3, 463-4, 463-5, 463-6, 463-7 и 463-8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463-1. Нарушение правил проезда перекрестков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Выезд на перекресток или пересечение проезжей части дороги в случае образовавшегося затора, который вынудил водителя остановиться, создав препятствие для движения транспортных средств в поперечном направлении,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Невыполнение требования правил дорожного движения уступить дорогу транспортному средству, пользующемуся преимущественным правом проезда перекрестков,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Действия, предусмотренные частями первой и второй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пятнадцати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463-2. Нарушение правил маневрирования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Невыполнение требования правил дорожного движения подать сигнал перед началом движения, перестроения, поворота, разворота или остановки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Разворот или движение задним ходом в местах, где такие маневры запрещены, за исключением случаев, предусмотренных частью третьей статьи 466-1 настоящего Кодекса,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Невыполнение требования правил дорожного движения уступить дорогу транспортному средству, пользующемуся преимущественным правом движения, за исключением случаев, предусмотренных частью второй статьи 463-1 и статьей 463-5 настоящего Кодекса,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Действия, предусмотренные частями первой, второй и третьей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пятнадцати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463-3. Нарушение правил расположения транспортного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средства на проезжей части дороги, встречного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разъезда или обгона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Движение по пешеходным дорожкам, обочинам или тротуарам в нарушение правил дорожного движения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семи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Нарушение правил расположения транспортного средства на проезжей части дороги, встречного разъезда или обгона без выезда на сторону проезжей части дороги, предназначенную для встречного движения, а равно пересечение организованной транспортной или пешей колонны либо занятие места в ней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семи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Выезд на сторону проезжей части дороги, предназначенную для встречного движения, в случаях, если это запрещено правилами дорожного движения,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лишение права управление транспортными средствами на срок шесть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Действия, предусмотренные частями первой и второй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пятнадцати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463-4. Нарушение правил остановки или стоянки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правил остановки или стоянки транспортных средств, за исключением случаев, предусмотренные частями первой статьи 463 и первой статьи 466 настоящего Кодекса и частями второй - третьей настоящей статьи,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Нарушение правил остановки или стоянки транспортных средств на тротуаре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Нарушение правил остановки или стоянки транспортных средств на проезжей части, повлекшее создание препятствий для движения других транспортных средств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семи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Действия, предусмотренные частями первой, второй и третьей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пятнадцати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463-5. Непредоставление преимущества в движении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транспортному средству с включенными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специальными световыми и звуковыми сигналами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Непредоставление преимущества в движении транспортному средству с одновременно включенными проблесковым маячком синего цвета и специальным звуковым сигналом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семи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Непредоставление преимущества в движении транспортному средству, имеющему нанесенные на наружные поверхности специальные цветографические схемы, надписи и обозначения, с одновременно включенными проблесковым маячком синего цвета и специальным звуковым сигналом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Действия, предусмотренные частями первой и второй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пятнадцати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463-6. Проезд на запрещающий сигнал светофора или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запрещающий жест регулировщика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Проезд на запрещающий сигнал светофора или на запрещающий жест регулировщика, за исключением случаев, предусмотренных частью первой статьи 466 настоящего Кодекса,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изыскания,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двадцати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463-7. Непредставление преимущества в движении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пешеходам или иным участникам дорожного движения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Невыполнение требований правил дорожного движения уступить дорогу пешеходам или иным участникам дорожного движения за исключением водителей транспортных средств, пользующихся преимуществом в движении,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двадцати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463-8. Несоблюдение требований предписанных дорожными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знаками или разметкой проезжей части 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Несоблюдение требований, предписанных дорожными знаками или разметкой проезжей части дороги, за исключением случаев, предусмотренных другими статьями настоящей главы,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464: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 "приборами и" дополнить словом "(или)";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"приборами и" дополнить словом "(или)";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в размере пяти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Действие, предусмотренное частью первой настоящей статьи, совершенное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семи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дополнить статьей 464-1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464-1. Нарушение правил установки на транспортном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средстве устройств для подачи специальных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световых или звуковых сигналов либо незаконное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нанесение специальных цветографических схем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автомобилей оперативных служб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Установка на передней части транспортного средства световых приборов с огнями красного цвета или световозвращающих приспособлений красного цвета, а равно световых приборов, цвет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двадцати пяти, на должностных лиц, ответственных за эксплуатацию транспортных средств, индивидуальных предпринимателей, юридических лиц, являющихся субъектами малого или среднего предпринимательства - ста пятидесяти, на юридических лиц, являющихся субъектами крупного предпринимательства - две тысячи месячных расчетных показателей с конфискацией указанных приборов и приспособлений.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Установка на транспортном средстве без соответствующего разрешения устройств для подачи специальных световых или звуковых сигналов (за исключением охранной сигнализации),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двадцати пяти, на должностных лиц, ответственных за эксплуатацию транспортных средств, индивидуальных предпринимателей, юридических лиц, являющихся субъектами малого или среднего предпринимательства - двухсот, на юридических лиц, являющихся субъектами крупного предпринимательства - две тысячи месячных расчетных показателей с конфискацией указанных устройств.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Незаконное нанесение на наружные поверхности транспортного средства специальных цветографических схем автомобилей оперативных служб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двадцати пяти, на должностных лиц, ответственных за эксплуатацию транспортных средств, индивидуальных предпринимателей, юридических лиц, являющихся субъектами малого или среднего предпринимательства - двухсот, на юридических лиц, являющихся субъектами крупного предпринимательства - две тысячи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статьи 465 и 466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465. Нарушение участником дорожного движения правил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дорожного движения, повлекшее создание аварийной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обстановки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участником дорожного движения правил дорожного движения, повлекшее создание аварийной обстановки, то есть вынудившее других участников движения резко изменить скорость, направление движения,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изыскания,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лишение права управления транспортным средством на срок шесть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466. Нарушение правил проезда железнодорожных переездов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Пересечение железнодорожного пути вне железнодорожного переезда, выезд на железнодорожный переезд при закрытом или закрывающемся шлагбауме либо при запрещающем сигнале светофора или дежурного по переезду, а равно остановка или стоянка на железнодорожном переезде,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Нарушение правил проезда через железнодорожные переезды, за исключением случаев, предусмотренных частью первой настоящей статьи,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Действия, предусмотренные частью первой и второй настоящей статьи, совершенные повторно в течение года после наложения административного изыскания,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лишение права управления транспортным средством на срок шесть месяцев.";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дополнить статьей 466-1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466-1. Нарушение правил движения по автомагистрали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Движение по автомагистрали на транспортном средстве, скорость которого по технической характеристике или по его состоянию менее 40 километров в час, а равно остановка транспортного средства на автомагистрали вне специальных площадок для стоянки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Движение на грузовом автомобиле с разрешенной максимальной массой более 3,5 тонны по автомагистрали далее второй полосы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семи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Действия, предусмотренные частями первой и второй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Действие, предусмотренное частью третьей настоящей статьи, совершенное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пятнадцати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статью 467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467. Управление транспортным средством водителем,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находящимся в состоянии опьянения, а равно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передача управления транспортным средством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лицу, находящемуся в состоянии опьянения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Управление транспортным средством водителем, находящимся в состоянии алкогольного, наркотического или токсикоманического опьянения, либо передача управления транспортным средством лицу, находящемуся в состоянии алкогольного, наркотического, токсикоманического опьянения,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лишение права управления транспортным средством на срок два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 же действия, повлекшие создание аварийной обстановки,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лишение права управления транспортным средством на срок три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Действия, предусмотренные частью первой настоящей статьи, повлекшие причинение потерпевшему вреда здоровью, не имеющие признаков уголовно наказуемого деяния, или повреждение транспортных средств, грузов, дорожных и иных сооружений либо иного имущества,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лишение права управления транспортным средством на срок четыре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Действия, предусмотренные частью первой, второй и третьей настоящей статьи, совершенные повторно в течение года после истечения срока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административный арест на десять суток и лишение права управления транспортным средством на срок пять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Действия, предусмотренные частью четвертой настоящей статьи, совершенные повторно в течение года после истечения срока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административный арест на пятнадцать суток и пожизненное лишение права управления транспортным средством.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Действия, предусмотренные частью первой, второй и третьей настоящей статьи, совершенные лицом, лишенным права управления транспортным средством,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административный арест на десять суток.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Действия, предусмотренные частью шестой настоящей статьи, совершенные повторно в течение года после наложения административного взыскания лицом, лишенным права управления транспортным средством,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административный арест на пятнадцать суток.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Действия, предусмотренные частями первой, второй, третьей настоящей статьи, совершенные лицами, не имеющими права управления транспортными средствами,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административный арест на десять суток.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Действия, предусмотренные частью восьмой настоящей статьи, совершенные повторно в течение года лицом, не имеющим права управления транспортным средством,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административный арест на пятнадцать суток.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Нахождение водителя в состоянии опьянения (алкогольного, наркотического, токсикоманического) устанавливается в порядке, определенном частью третьей статьи 629 настоящего Кодекса.";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468: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 трех до шести" заменить словом "десяти";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"или" заменить словом "и";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 шести месяцев до одного года" заменить словами "девять месяцев";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 пяти до десяти" заменить словом "пятнадцати";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"или" заменить словом "и";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 шести месяцев до одного года" заменить словами "один год";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третьей слова "от пяти до пятнадцати" заменить словом "двадцати";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абзац второй статьи 469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лишение права управления транспортным средством на срок один год.";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статье 470: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в размере пяти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 слова "от пяти до десяти" заменить словом "пятнадцати";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статье 471: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лишение права управления транспортными средствами на срок один год.";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лишение права управления транспортными средствами на срок два года.";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статье 484: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"два" заменить словом "три";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"468,"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"штраф в размере от трех до пяти месячных расчетных показателей или"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 трех до шести" заменить словом "шесть";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 десяти до"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"два" заменить словом "три";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цифры "461," дополнить цифрами "461-1,";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цифры "463," дополнить цифрами "463-1-463-8,";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цифры "466," дополнить цифрами "466-1,";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"468, 469,"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"штраф в размере от трех до пяти месячных расчетных показателей или"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 трех до шести" заменить словом "шесть";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части первой статьи 541 слова "461 (частью третьей), 462 (частями второй и третьей), 463 (частью 1-1), 464 (частью второй), 465, 466, 467 (частями первой - третьей, пятой)," заменить словами "461 (частью 3-1), 464-1 (частями первой и второй), 466 (частью третьей), 467,";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статье 543: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"461 (частями первой, второй, четвертой-шестой), 462 (частями первой и второй), 463 (частью первой), 464 (частью первой), 467 (частями четвертой, шестой)," заменить словами "461 (частями первой, второй, третьей, четвертой, пятой, шестой и седьмой), 461-1, 462, 463, 463-1-463-8, 464, 464-1 (частью третьей), 465, 466 (частями первой и второй), 466-1,";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 и 7)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за административные правонарушения, предусмотренные статьями 461 (частями второй, третьей, шестой и седьмой), 461-1 (частью второй), 462 (частями третьей и четвертой), 463 (частями второй, третьей и четвертой), 463-1 (частью третьей), 463-2 (частью четвертой), 463-3 (частью четвертой), 463-4 (частью четвертой), 463-5 (частью третьей), 463-6 (частью второй), 463-7 (частью второй), 463-8 (частью второй), 464 (частью второй), 464-1 (частью третьей), 465 (частью второй), 466-1 (частями четвертой и пятой), 468 (частью третьей), 472-475, 485-487 настоящего Кодекса, - Председатель комитета, начальники управлений, отделов, отделений дорожной полиции органов внутренних дел и их заместители;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 административные правонарушения, предусмотренные статьями 175 (частью второй) (в части правонарушений, совершенных владельцами транспортных средств и перевозчиками на автомобильном транспорте и городском электротранспорте), 247, 461 (частями первой, четвертой и пятой), 461-1 (частью первой), 462 (частями первой и второй), 463 (частью первой), 463-1 (частями первой и второй), 463-2 (частями первой-третьей), 463-3 (частями первой-третьей), 463-4 (частями первой-третьей), 463-5 (частями первой и второй), 463-6 (частью первой), 463-7 (частью первой), 463-8 (частью первой), 464 (частью первой), 465 (частью первой), 466 (частями первой и второй), 466-1 (частями первой-третьей), 470, 473 (частью первой), 476, 485 (частью первой) (в отношении физических лиц) настоящего Кодекса, - сотрудники дорожной полиции, имеющие специальные звания;";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 части третьей статьи 584 слова "(за исключением права управления транспортными средствами)"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 части второй статьи 604: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"наблюдения и фиксации правонарушения, прошедших метрологическую проверку"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"наблюдения и фиксации правонарушения, прошедших метрологическую проверку, фото-, видеоаппаратуры, фиксирующих вид, время, скорость и направление движения транспортных средств"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статью 628: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Изъятое водительское удостоверение или удостоверение, выданное взамен водительского удостоверения на право управления транспортным средством по постановлению о направлении на проверку знания правил дорожного движения, возвращается водителю в случае сдачи его владельцем экзамена для проверки знания правил дорожного движения.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 сдачи экзамена для проверки знания правил дорожного движения в течение двух месяцев со дня получения постановления о направлении водителя на проверку знания правил дорожного движения лицом, направленным на сдачу экзамена, должностным лицом вынесшим постановление принимаются меры, предусмотренные законодательным актом в области безопасности дорожного движения.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водительское удостоверение изымается без участия понятых.";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абзац первый части первой статьи 630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При совершении нарушений, указанных в статьях: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283-285, 287, 289, 297, 298, 298-1, 302-306, 447, 447-1, 447-2, 447-3, 447-4, 451, 453, 457, 460, 461 (части вторая, третья и 3-1), 463 (часть вторая и третья) 467, 470 (части первая и вторая), 471 (часть вторая), 514 (в части правонарушений, предусмотренных статьями 461-471), 524 (в части правонарушений, предусмотренных статьями 461-471), настоящего Кодекса, уполномоченное должностное лицо, указанное в части второй настоящей статьи, вправе задерживать, доставлять и запрещать эксплуатацию транспортных средств, маломерных судов путем доставки их для временного хранения на специальные площадки или стоянки, в том числе с использованием другого транспортного средства (эвакуатора), маломерного судна до устранения причин задержания;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461 (части первая, четвертая-седьмая), 468, 469 настоящего Кодекса, уполномоченное должностное лицо, указанное в части второй настоящей статьи, вправе запрещать эксплуатацию транспортных средств путем изъятия государственных регистрационных номерных знаков до устранения причин запрета на эксплуатацию транспортного средства.";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 абзаце втором подпункта 1) части первой статьи 636 слова "461 (часть третья), 462 (части вторая и третья), 463 (часть 1-1), 464 (часть вторая), 465, 466, 467 (части первая-третья, пятая), 468 (часть вторая), 469, 471 (части первая и вторая), 477 (часть третья), 484, 501, 518, 521, 524" заменить словами "464-1 (части первая и вторая), 466 (частью третьей), 467, 468 (части первая и вторая), 469, 471, 477 (частью третьей), 484, 501, 514 (в части правонарушений, предусмотренных статьями 461-471), 518, 521, 524 (в части правонарушений, предусмотренных статьями 461-471)";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в части пятой статьи 638: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"наблюдения и фиксации правонарушения, прошедших метрологическую проверку, фото-, видеоаппаратуры, позволяющие достоверно установить факт нарушения и личность нарушителя"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его отсутствие" заменить словами "в отсутствие нарушителя";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в статье 639: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после слов "совершения правонарушения" дополнить словами "и в случаях, предусмотренных пунктом 1-1 настоящей статьи";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Протокол об административном правонарушении не составляется в случаях совершения административного правонарушения в области безопасности дорожного движения: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влекущего наложение административного взыскания в виде штрафа, если он не превышает размера 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наложении взыскания в виде штрафа, оно налагается и взимается уполномоченным на то должностным лицом на месте совершения административного правонарушения либо с платежной карты правонарушителя.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взимании штрафа нарушителю выдается квитанция установленного образца, являющегося документом строгой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совершившее административное правонарушение, подтверждает свое согласие с наложенным взысканием добровольной выплатой штрафа и росписью на втором экземпляре платежного документа.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административное правонарушение зафиксировано специальными техническими средствами, работающими в автоматическом режиме, штраф оформляется в виде предписания и надлежащим образом уведомляется о необходимости оплаты штрафа и показаниями технического средства или прибора лицу, в отношении которого наложен штраф.";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статью 650 дополнить частью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При направлении водителя транспортного средства на сдачу экзамена для проверки знания правил дорожного движения выносится постановление о направлении на проверку знания правил дорожного движения, копия которого выдается лицу, направленному на сдачу экзамена.";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в части первой статьи 707: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"законную силу" дополнить словами ", вынесения предписания о необходимости уплаты штрафа";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выдавшего предписание о необходимости уплаты штрафа";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в статье 708: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после слов "о наложении штрафа" дополнить словами ", предписание о необходимости уплаты штрафа";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третей после слов "о наложении штрафа" дополнить словами ", предписания о необходимости уплаты штрафа";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после слов "о наложении штрафа" дополнить словами ", предписание о необходимости уплаты штрафа".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Закон Республики Казахстан от 15 июля 1996 г. "О безопасности дорожного движения" (Ведомости Парламента Республики Казахстан, 1996 г., N 14, ст. 273; 2001 г., N 24, ст. 338; 2003 г., N 10, ст. 54; N 12, ст. 82; 2004 г., N 23, ст. 142; 2005 г., N 7-8, ст. 23; 2006 г., N 1, ст. 5; N 24, ст. 148; 2007 г., N 2, ст. 18):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седьмой статьи 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10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Основаниями прекращения действия права на управление транспортными средствами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истечение установленного срока действия водительского удостоверения;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ухудшение здоровья водителя, препятствующее безопасному управлению транспортными средствами, подтвержденное медицинским заключением, а равно уклонение от исполнения направлений на прохождение медицинского освидетельствования для подтверждения годности к управлению транспортными средствами в течении двух месяцев со дня получения лицом решения о таком направлении.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направления на медицинское освидетельствование для подтверждения годности к управлению транспортными средствами являются явные психические расстройства и расстройства поведения, аномалии развития органа зрения, доброкачественные новообразования, с нарушением зрительных функций, врожденные аномалии или приобретенное отсутствие органа либо его части с нарушением функций пораженного органа, мешающим полноценному управлению транспортными средствами.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сдача экзамена для проверки знания правил дорожного движения в течении двух месяцев со дня получения постановления о направлении водителя на проверку знания правил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лишение права на управление транспортными средствами.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права на управление транспортными средствами по основаниям, предусмотренными подпунктами 2) и 3) настоящего пункта осуществляется решением суда в порядке, предусмотренном гражданским процессуальным законодательством, по иску уполномоченного органа (должностного лица).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управления транспортным средством восстанавливается при прекращении такого права: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основании, предусмотренного подпунктом 1) настоящего пункта - после сдачи экзамена для проверки знаний Правил дорожного движения и прохождения медицинского осмотра;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основании, предусмотренного подпунктом 2) настоящего пункта - по решению суда, если будет устранена причина ее прекращения;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основании, предусмотренного подпунктом 3) настоящего пункта - на общих основаниях в порядке, установленном статьей 15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основании, предусмотренного подпунктом 4) настоящего пункта, за исключением случаев лишения права управления транспортным средством пожизненно - после сдачи экзамена и истечении срока лишения права управления транспортным средством.".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по истечении десяти календарных дней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