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bd59" w14:textId="c35b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января 2004 года N 56 и признании утратившим силу постановления Правительства Республики Казахстан от 26 января 2004 года N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2007 года N 812. Утратило силу постановлением Правительства Республики Казахстан от 14 мая 2011 года № 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14.05.2011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2004 года N 56 "Об утверждении Правил выдачи разрешений на специальное водопользование" (САПП Республики Казахстан, 2004 г., N 2, ст. 28)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специальное водопользование,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забор и (или) использование поверхностных вод с применением сооружений или технических устройств указанных в пункте 1 статьи 66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забор и (или) использование поверхностных вод).";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"центрального исполнительного органа Республики Казахстан" заменить словами "уполномоченного государственного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"использованию и охране" заменить словами "изучению и использованию";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"подземных"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 территориальными органами уполномоченного органа в области рыбного хозяйства - при заборе поверхностных вод из водоемов рыбохозяйственного значения и при сбросе в них сточных и дренажных вод.";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"Разрешения на" дополнить словами "забор и (или) использование поверхностных вод,";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"сброс сточных и дренажных вод" заменить словами "специальное водопользование";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"сброса"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 "водопользователями на" дополнить словами "подачу воды и (или)";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8 слова "использованию и охране" заменить словами "изучению и использованию";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о выдаче разрешения на специальное водопользование, с указанием сведений приведенных в приложении к настоящим Правилам;";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копию свидетельства о постановке на учет в налоговом органе или свидетельства о государственной регистрации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согласование условий специального водопользования, установленных в пункте 6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9-1, 9-2 и 9-3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Для получения разрешения на специальное водопользование, связанного с использованием водных объектов для забора воды, дополнительно к документам, указанным в пункте 9 настоящих Правил,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водопотребителях и потребности их в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наличии средств учета забора воды и контроля (наблюдения) за качеством забираемых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Для получения разрешения на специальное водопользование, связанного с использованием водных объектов для целей гидроэнергетики, дополнительно к документам, указанным в пункте 9 настоящих Правил,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об установленной мощности гидроэлектростанции;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пропускной способности энергетических, сбросных и иных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рыбозащитных и рыбопропускных сооружениях;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средств контроля (наблюдения) за показателями водного режима и качества воды в верхнем и нижнем бьефах;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показателях заявленного использования водных ресурсов на нужды гидроэнергетики.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9-3. Для получения разрешения на специальное водопользование, связанное с использованием поверхностных водных объектов без изъятия воды, дополнительно к документам, указанным в пункте 9 настоящих Правил,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технические характеристики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разрешение Регистра судоходства на эксплуатацию судна с указанием порта его приписки (места регистрации);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об обеспеченности береговыми и плавательными устройствами для приема всего объема сточных вод, отходов и отбросов, образующихся на судне;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средств контроля (наблюдения) за качеством воды на участке акватории при эксплуатации объектов и производстве работ, которые оказывают или могут оказать негативное влияние на состояние водного объекта и окружающей среды.";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к указанным Правилам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2004 года N 84 "Об утверждении Правил лицензирования деятельности по специальному водопользованию" (САПП Республики Казахстан, 2004 г., N 3, ст. 44).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2007 года N 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на специальное водопользование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Сведения,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указываемые в заявлении на выдачу разрешения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специальное водопользование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заявлении о выдаче разрешения на специальное водопользование,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водопользования (в соответствии с пунктом 2 настоящих Правил);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ситуационная схема мест забора и (или) использования поверхностных вод (сброса сточных вод, источника подземных вод), с указанием координат;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цель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водного объекта, основные гидрологические и гидрогеологические характеристики, другие условия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предполагаемый объем забора и (или) использования поверхностных вод (сбрасываемых сточных вод забираемых подземных вод)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/сут, л/с;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удельные расходы поверхностных, подземных и сточных вод на единицу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предполагаемые сроки начала и окончания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балансовая схема и расчеты водопотребления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фамилия, имя, отчество, контактный телефон лица ответственного за водопользование;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характеристика производственной деятельности водопользователя (объем выпускаемой продукции, численность работников, обслуживаемого населения, мощность, площади орошаемых участков);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намерения заявителя в отношении охраны от истощения и загрязнения поверхностных и подземных вод, приемника сточных вод, окружающей среды, включая технические и технологические мероприятия, рекультивацию и обеспечение техники безопасности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намерения заявителя об условиях водопользования при заборе подземных вод на месторождении (его 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данные ранее выданного разрешения на специальное водопользование (номер, дата выдачи, кем выдано, срок действия, если таковые имеются у заявителя, опыт эксплуатации по забору и (или) использованию поверхностных и подземных вод, сброса промышленных и других сточных вод в поверхностные водные объекты);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предполагаемый расчет платежей за пользование поверхностными или подземными 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характеристика оборудования для учета использования вод, ведению режимных наблюдений и лабораторных анализов;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мероприятия, обеспечивающие рациональное использование вод.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