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8b0c" w14:textId="2f88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Протокола о порядке вступления в силу международных договоров, направленных на завершение формирования договорно-правовой базы таможенного союза, выхода из них и присоединения к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2007 года N 883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проекта Протокола о порядке вступления в силу международных договоров, направленных на завершение формирования договорно-правовой базы таможенного союза, выхода из них и присоединения к ним.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порядке вступления в силу международных договоров,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направленных на завершение формирования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договорно-правовой базы таможенного союза, выхода из них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присоединения к ним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Беларусь, Республика Казахстан и Российская Федерация, далее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Высший орган таможенного союза определяет перечень международных договоров, составляющих договорно-правовую базу таможенного союза (далее - Перечень), который состоит из двух частей: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первая - международные договоры, действующие в рамках ЕврАзЭС,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вторая - международные договоры, направленные на завершение формирования договорно-правовой базы таможенного союза.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Высший орган таможенного союза принимает решение о вступлении в силу международного договора, включенного в часть вторую Перечня, при наличии информации депозитария о выполнении Сторонами внутригосударственных процедур, необходимых для вступления в силу этого международного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Выход Стороны из любого международного договора, включенного в часть вторую Перечня, означает выход из всех международных договоров, включенных в часть вторую Перечня. Их действие прекращается для такой Стороны по истечении 12 месяцев с даты получения депозитарием уведомления о выходе.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вступления в силу международные договоры, включенные в часть вторую Перечня, открыты для присоединения к ним других государств-членов Евразийского экономического сообщества при условии, что присоединяющееся государство выражает согласие на обязательность для него всех международных договоров, включенных в Перечень.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указанные международные договоры вступают в силу одновременно по истечении трех месяцев с даты сдачи им депозитарию письменных уведомлений о выполнении внутригосударственных процедур необходимых для их вступления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международных Договоров, включенных в Перечень, не наносят ущерба правам и обязательствам Сторон по другим международным договорам между Сторонами, если такие договоры предусматривают более высокую степень интеграции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международных Договоров, включенных в Перечень, не препятствуют заключению между Сторонами новых международных договоров, удовлетворяющих указанным условиям.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к настоящему Протоколу не допускаются.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 применяется с даты подписания, подлежит ратификации и вступает в силу с даты получения депозитарием последнего письменного уведомления этом.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 "__" _______ 200_ г. в одном подлинном экземпляре на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у депозитария, которым до передачи функций депозитария Комиссии таможенного союза является Интеграционный Комитет Евразийского экономического сообщества.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Стороне заверенную копию настоящего Протокола.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Российскую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