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b59b" w14:textId="dc7b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2007 года N 897.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2007 года N 897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bookmarkStart w:name="z5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30.09.2010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