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9029" w14:textId="0ba9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Ордабасинского и Сайрамского районов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2007 года N 903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областного маслихата и акимата Южно-Казахстанской области об изменении административных границ Ордабасинского и Сайрамского районов, путем включения в границы Ордабасинского района 267 гектаров земли, передаваемых из дачного массива Шубарсу Кайнарбулакского сельского округа Сайрамского района, и включения в границы Сайрамского района 264,65 гектаров земли, передаваемых из сельского округа Бадам Ордабасинского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