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af17" w14:textId="e10a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2007 года N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2007 года N 977. Утратило силу постановлением Правительства Республики Казахстан от 26 февраля 2009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26.02.2009 № 220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исполнения республиканского и местных бюджетов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N 225 "Об утверждении Правил исполнения республиканского и местных бюджетов"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исполнения республиканского и местных бюджетов,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"67. Распределение поступлений осуществляется центральным уполномоченным органом по исполнению бюджета на основании таблицы "Распределение поступлений классификации поступлений между уровнями бюджета и контрольным счетом наличности Национального фонда Республики Казахстан по Единой бюджетной классификации", утверждаемой приказом центрального уполномоченного органа по бюджетному планированию, перечня юридических лиц, занимающихся нефтяными операциями, а также реализующих сырую нефть и газовый конденсат, ежеквартально представляемого государственным органом, осуществляющим государственное регулирование в области проведения нефтяных операций, заключения и исполнения контрактов и нормативов распределения поступлений между областным бюджетом, бюджетом города республиканского значения, столицы и его районными (городов областного значения) бюджетами, устанавливаемых решением маслихата области.".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