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05fc0" w14:textId="7605f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внесении изменений в Шанхайскую конвенцию о борьбе с терроризмом, сепаратизмом и экстремизмом, подписанную 15 июня 2001 года в городе Шанхае (Китайская Народная Республика)"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ноября 2007 года N 1064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Протокола о внесении изменений в Шанхайскую конвенцию о борьбе с терроризмом, сепаратизмом и экстремизмом, подписанную 15 июня 2001 года в городе Шанхае (Китайская Народная Республика)".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ратификации Протокола о внесении изменений в Шанхайскую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конвенцию о борьбе с терроризмом, сепаратизмом и экстремизмом,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подписанную 15 июня 2001 года в городе Шанхае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(Китайская Народная Республика)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Протокол о внесении изменений в Шанхайскую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конвенцию </w:t>
      </w:r>
      <w:r>
        <w:rPr>
          <w:rFonts w:ascii="Times New Roman"/>
          <w:b w:val="false"/>
          <w:i w:val="false"/>
          <w:color w:val="000000"/>
          <w:sz w:val="28"/>
        </w:rPr>
        <w:t>
 о борьбе с терроризмом, сепаратизмом и экстремизмом, подписанную 15 июня 2001 года в городе Шанхае (Китайская Народная Республика), подписанный в Ташкенте 5 сентября 2003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ПРОТОКОЛ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в Шанхайскую конвенцию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борьбе с терроризмом, сепаратизмом и экстремизмом,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подписанную 15 июня 2001 года в городе Шанхае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(Китайская Народная Республика)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Шанхайской организации сотрудничества в соответствии с Решением глав государств-членов Шанхайской организации сотрудничества от 29 мая 2003 года о внесении изменений в Шанхайскую конвенцию о борьбе с терроризмом, сепаратизмом и экстремизмом от 15 июня 2001 года (далее - Конвенция), заключили настоящий Протокол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статье 10 Конвенции слово "Бишкек" изменяется на слово "Ташкент (Республика Узбекистан)".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на 30-й день после получения депозитарием последнего из уведомлений в письменной форме Республики Казахстан, Китайской Народной Республики, Кыргызской Республики, Российской Федерации, Республики Таджикистан и Республики Узбекистан о выполнении ими внутригосударственных процедур, необходимых для вступления настоящего Протокола в силу.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является неотъемлемой частью Конвенции.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Ташкенте 5 сентября 2003 года в одном подлинном экземпляре на русском и китайском языках, причем оба текста имеют одинаковую силу.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КИТАЙСКУЮ НАРОДНУЮ 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КЫРГЫЗСКУЮ 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РОССИЙСКУЮ ФЕДЕРАЦИЮ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