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eb0a" w14:textId="63ee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участия хлопкоперерабатывающих организаций в системе гарантирования исполнения обязательств по хлопковым распискам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2007 года N 1132. Утратило силу постановлением Правительства Республики Казахстан от 29 декабря 2015 года № 1108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02.07.2015 г. № 4-5/603.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"О развитии хлопковой отрасли"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участия хлопкоперерабатывающих организаций в системе гарантирования исполнения обязательств по хлопковым распискам.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2007 года N 1132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участия хлопкоперерабатывающих организаций в системе </w:t>
      </w:r>
      <w:r>
        <w:br/>
      </w:r>
      <w:r>
        <w:rPr>
          <w:rFonts w:ascii="Times New Roman"/>
          <w:b/>
          <w:i w:val="false"/>
          <w:color w:val="000000"/>
        </w:rPr>
        <w:t xml:space="preserve">
гарантирования исполнения обязательств по хлопковым распискам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участия хлопкоперерабатывающих организаций в системе гарантирования исполнения обязательств по хлопковым распискам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июля 2007 года "О развитии хлопковой отрасли" и определяют порядок участия хлопкоперерабатывающих организаций в системе гарантирования исполнения обязательств по хлопковым распискам.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фонд гарантирования исполнения обязательств по хлопковым распискам - юридическое лицо, осуществляющее свою деятельность в целях обеспечения защиты прав и законных интересов держателей хлопковых расписок от неисполнения хлопкоперерабатывающими организациями обязательств по выданным ими хлопковым распискам (далее - фонд или фонды);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участия - договор, заключаемый между фондом и хлопкоперерабатывающей организацией, на основе которого последняя участвует в системе гарантирования исполнения обязательств по хлопковым распискам;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гарантированного хлопка - объем хлопка, устанавливаемый фондом по каждому участнику, ответственность по возврату которого гарантируется фондом;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паспортная мощность хлопкоперерабатывающей организации - технические документы характеризующие суточный и годовой объем переработки хлопка-сырца;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- хлопкоперерабатывающая организация, имеющая лицензию на право осуществления деятельности по оказанию услуг по складской деятельности с выдачей хлопковых расписок, с которой фондом заключен и действует договор участия.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участия хлопкоперерабатывающих организаций в 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системе гарантирования исполнения обязательств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хлопковым распискам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Хлопкоперерабатывающая организация, обладающая лицензией на право осуществления деятельности по оказанию услуг по складской деятельности с выдачей хлопковых расписок, для участия в фонде (фондах) подает письменное заявление в фонд (фонды) и прилагает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засвидетельствованную копию свидетельства* или справки о государственной регистрации (перерегистрации) хлопкоперерабатывающих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засвидетельствованную копию устава хлопкоперерабатывающей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заверенную копию выписки из учредительного договора о составе учредителей или оригинал </w:t>
      </w:r>
      <w:r>
        <w:rPr>
          <w:rFonts w:ascii="Times New Roman"/>
          <w:b w:val="false"/>
          <w:i w:val="false"/>
          <w:color w:val="000000"/>
          <w:sz w:val="28"/>
        </w:rPr>
        <w:t>выписки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лицевого счета держателей ценных бумаг в системе реестров держателей ценных бумаг, выданной регистратором не ранее чем за десять дней до даты подачи заявления в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18.06.2010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засвидетельствованную копию лицензии на право осуществления деятельности по оказанию услуг по складской деятельности с выдачей хлопковых расписок;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нотариально засвидетельствованную копию акта местного исполнительного органа области об ежегодной проверке хлопкоперерабатывающей организации на предмет соответствия квалификационным требованиям и готовности к приемке хлопка-сырца нового урожая;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 справки органа регистрации прав на недвижимое имущество, подтверждающей право собственности на хлопкоочистительный завод и отсутствие обременений на него по обязательствам третьих лиц, по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копии бухгалтерского баланса и отчета о финансово-хозяйственной деятельности за предшествующий год и на последнюю отчетную дату, заверенные печатью хлопкоперерабатывающей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нотариально засвидетельствованную копию аудиторского заключения, подтверждающего достоверность годовой финансовой отчетности хлопкоперерабатывающей организации за предыдущий отчетный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оригинал справки банка об отсутствии просроченной задолженности хлопкоперерабатывающей организации перед банком более чем за три месяца, предшествующие дате подачи заявления, за подписью первого руководителя или лица, имеющего право подписи, и главного бухгалтера с печатью банка. В случае если хлопкоперерабатывающая организация является клиентом нескольких банков второго уровня или филиалов, а также иностранного банка, данная справка представляется от каждого из таких банков;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оригинал справки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 соответствующего налогового органа об отсутствии (наличии) задолженности хлопкоперерабатывающей организации по уплате налогов и других обязательных платежей в бюджет и отчислений в единый накопительный пенсионный фонд более чем за три месяца, предшествующих дате подачи заявления, за подписью первого руководителя или лица, имеющего право подписи, заверенной печатью данного налогового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копию договора участия и сведения об объемах гарантированного хлопка (в случае, если хлопкоперерабатывающая организация является участником других фондов гарантирования исполнения обязательств по хлопковым распискам);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иные документы, необходимые фонду для определения размера объема гарантированного хлопка.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постановлениями Правительства РК от 18.06.2010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18.07.2011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 от 24.04.2013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20.12.2013 </w:t>
      </w:r>
      <w:r>
        <w:rPr>
          <w:rFonts w:ascii="Times New Roman"/>
          <w:b w:val="false"/>
          <w:i w:val="false"/>
          <w:color w:val="000000"/>
          <w:sz w:val="28"/>
        </w:rPr>
        <w:t>№ 1363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Фонд (фонды) после получения заявления и документов, указанных в пункте 3 настоящих Правил, рассматривает заявление хлопкоперерабатывающей организации на предмет включения в состав участников данного фонда и определения объема гарантированного хлопка.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фондом заявления хлопкоперерабатывающей организации не может превышать двадцати календарных дней.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Участие хлопкоперерабатывающей организации в системе гарантирования исполнения обязательств по хлопковым распискам осуществляется на основании договоров участия, заключенных в соответствии с решениями фонда о включении хлопкоперерабатывающей организации в участники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заключения договора участия фонда с участником не может превышать семи календарных дней после принятия решения фонда о включении хлопкоперерабатывающей организации в число участников фонда.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включении хлопкоперерабатывающей организации в число участников фонда, фондом устанавливается объем гарантированного хлопка, определяемый с учетом паспортной мощности хлопкоперерабатывающей организации, объема фактической загрузки, сведений об объемах хлопка, гарантированного другим фондом (фондами) (в случае участия хлопкоперерабатывающей организации в других фондах).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Участие хлопкоперерабатывающей организации в фонде подтверждается свидетельством участника, выдаваемым фондом.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свидетельства об участии в системе гарантирования исполнения обязательств по хлопковым распискам производится в случае изменения наименования участника, в течение десяти рабочих дней с момента получения от участника документов, подтверждающих перерегистрацию и переоформление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исключения хлопкоперерабатывающей организации из состава участников фонда, хлопкоперерабатывающая организация в течение трех рабочих дней возвращает фонду выданное им свидетельство.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Участник вносит в фонд (фонды) ежегодные обязательные взносы для участия в системе гарантирования исполнения обязательств по хлопковым распискам, определяемые договором участия.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Фонд ведет реестр своих участников и обеспечивает ежегодное опубликование на государственном и русском языках в республиканском периодическом печатном издании информацию об участниках с указанием объема гарантированного хлопка.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Участие в фонде (фондах) участником прекращается при наступлении одного из перечисленных ниже случаев: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расторжении договора участия с фондом;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ликвидации одной из сторон договора участия.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30 дней со дня прекращения участия хлопкоперерабатывающих организации в фонде, фонд обеспечивает опубликование соответствующей информации на государственном и русском языках в республиканском периодическом печатном издании.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