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c645" w14:textId="9bfc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управлению земельными ресурсами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2007 года № 1158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Реорганизовать государственные учреждения - территориальные органы Агентства Республики Казахстан по управлению земельными ресурсами в государственные учреждения - межрегиональные земельные инспекции Агентства Республики Казахстан по управлению земельными ресурсами,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08.02.2013 </w:t>
      </w:r>
      <w:r>
        <w:rPr>
          <w:rFonts w:ascii="Times New Roman"/>
          <w:b w:val="false"/>
          <w:i w:val="false"/>
          <w:color w:val="000000"/>
          <w:sz w:val="28"/>
        </w:rPr>
        <w:t>№ 109</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xml:space="preserve">
      3. Агентству Республики Казахстан по управлению земельными ресурсами принять в установленном законодательством порядке меры, вытекающие из настоящего постановления.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2007 года N 1158 </w:t>
      </w:r>
    </w:p>
    <w:bookmarkStart w:name="z6" w:id="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реорганизуемых государственных учреждений - территориальных </w:t>
      </w:r>
      <w:r>
        <w:br/>
      </w:r>
      <w:r>
        <w:rPr>
          <w:rFonts w:ascii="Times New Roman"/>
          <w:b/>
          <w:i w:val="false"/>
          <w:color w:val="000000"/>
        </w:rPr>
        <w:t xml:space="preserve">
органов Агентства Республики Казахстан по управлению </w:t>
      </w:r>
      <w:r>
        <w:br/>
      </w:r>
      <w:r>
        <w:rPr>
          <w:rFonts w:ascii="Times New Roman"/>
          <w:b/>
          <w:i w:val="false"/>
          <w:color w:val="000000"/>
        </w:rPr>
        <w:t xml:space="preserve">
земельными ресурсами в государственные учреждения - </w:t>
      </w:r>
      <w:r>
        <w:br/>
      </w:r>
      <w:r>
        <w:rPr>
          <w:rFonts w:ascii="Times New Roman"/>
          <w:b/>
          <w:i w:val="false"/>
          <w:color w:val="000000"/>
        </w:rPr>
        <w:t xml:space="preserve">
межрегиональные земельные инспекции Агентства Республики </w:t>
      </w:r>
      <w:r>
        <w:br/>
      </w:r>
      <w:r>
        <w:rPr>
          <w:rFonts w:ascii="Times New Roman"/>
          <w:b/>
          <w:i w:val="false"/>
          <w:color w:val="000000"/>
        </w:rPr>
        <w:t xml:space="preserve">
Казахстан по управлению земельными ресурсами </w:t>
      </w:r>
    </w:p>
    <w:bookmarkEnd w:id="5"/>
    <w:p>
      <w:pPr>
        <w:spacing w:after="0"/>
        <w:ind w:left="0"/>
        <w:jc w:val="both"/>
      </w:pPr>
      <w:r>
        <w:rPr>
          <w:rFonts w:ascii="Times New Roman"/>
          <w:b w:val="false"/>
          <w:i w:val="false"/>
          <w:color w:val="000000"/>
          <w:sz w:val="28"/>
        </w:rPr>
        <w:t xml:space="preserve">      1. Акмолинское областное территориальное управление по управлению земельными ресурсами Агентства Республики Казахстан по управлению земельными ресурсами, Карагандинское областное территориальное управление по управлению земельными ресурсами Агентства Республики Казахстан по управлению земельными ресурсами, Астанинское городское территориальное управление по управлению земельными ресурсами Агентства Республики Казахстан по управлению земельными ресурсами путем слияния в межрегиональную земельную инспекцию Агентства Республики Казахстан по управлению земельными ресурсами по Акмолинской, Карагандинской областям и городу Астане. </w:t>
      </w:r>
      <w:r>
        <w:br/>
      </w:r>
      <w:r>
        <w:rPr>
          <w:rFonts w:ascii="Times New Roman"/>
          <w:b w:val="false"/>
          <w:i w:val="false"/>
          <w:color w:val="000000"/>
          <w:sz w:val="28"/>
        </w:rPr>
        <w:t xml:space="preserve">
      2. Актюбинское областное территориальное управление по управлению земельными ресурсами Агентства Республики Казахстан по управлению земельными ресурсами, Западно-Казахстанское областное территориальное управление по управлению земельными ресурсами Агентства Республики Казахстан по управлению земельными ресурсами путем слияния в межрегиональную земельную инспекцию Агентства Республики Казахстан по управлению земельными ресурсами по Актюбинской и Западно-Казахстанской областям. </w:t>
      </w:r>
      <w:r>
        <w:br/>
      </w:r>
      <w:r>
        <w:rPr>
          <w:rFonts w:ascii="Times New Roman"/>
          <w:b w:val="false"/>
          <w:i w:val="false"/>
          <w:color w:val="000000"/>
          <w:sz w:val="28"/>
        </w:rPr>
        <w:t xml:space="preserve">
      3. Алматинское областное территориальное управление по управлению земельными ресурсами Агентства Республики Казахстан по управлению земельными ресурсами, Алматинское городское территориальное управление по управлению земельными ресурсами Агентства Республики Казахстан по управлению земельными ресурсами путем слияния в межрегиональную земельную инспекцию Агентства Республики Казахстан по управлению земельными ресурсами по Алматинской области и городу Алматы. </w:t>
      </w:r>
      <w:r>
        <w:br/>
      </w:r>
      <w:r>
        <w:rPr>
          <w:rFonts w:ascii="Times New Roman"/>
          <w:b w:val="false"/>
          <w:i w:val="false"/>
          <w:color w:val="000000"/>
          <w:sz w:val="28"/>
        </w:rPr>
        <w:t xml:space="preserve">
      4. Атырауское областное территориальное управление по управлению земельными ресурсами Агентства Республики Казахстан по управлению земельными ресурсами, Мангистауское областное территориальное управление по управлению земельными ресурсами Агентства Республики Казахстан по управлению земельными ресурсами путем слияния в межрегиональную земельную инспекцию Агентства Республики Казахстан по управлению земельными ресурсами по Атырауской и Мангистауской областям. </w:t>
      </w:r>
      <w:r>
        <w:br/>
      </w:r>
      <w:r>
        <w:rPr>
          <w:rFonts w:ascii="Times New Roman"/>
          <w:b w:val="false"/>
          <w:i w:val="false"/>
          <w:color w:val="000000"/>
          <w:sz w:val="28"/>
        </w:rPr>
        <w:t xml:space="preserve">
      5. Жамбылское областное территориальное управление по управлению земельными ресурсами Агентства Республики Казахстан по управлению земельными ресурсами, Кызылординское областное территориальное управление по управлению земельными ресурсами Агентства Республики Казахстан по управлению земельными ресурсами, Южно-Казахстанское областное территориальное управление по управлению земельными ресурсами Агентства Республики Казахстан по управлению земельными ресурсами путем слияния в межрегиональную земельную инспекцию Агентства Республики Казахстан по управлению земельными ресурсами по Жамбылской, Кызылординской и Южно-Казахстанской областям. </w:t>
      </w:r>
      <w:r>
        <w:br/>
      </w:r>
      <w:r>
        <w:rPr>
          <w:rFonts w:ascii="Times New Roman"/>
          <w:b w:val="false"/>
          <w:i w:val="false"/>
          <w:color w:val="000000"/>
          <w:sz w:val="28"/>
        </w:rPr>
        <w:t xml:space="preserve">
      6. Костанайское областное территориальное управление по управлению земельными ресурсами Агентства Республики Казахстан по управлению земельными ресурсами, Северо-Казахстанское областное территориальное управление по управлению земельными ресурсами Агентства Республики Казахстан по управлению земельными ресурсами путем слияния в межрегиональную земельную инспекцию Агентства Республики Казахстан по управлению земельными ресурсами по Костанайской и Северо-Казахстанской областям. </w:t>
      </w:r>
      <w:r>
        <w:br/>
      </w:r>
      <w:r>
        <w:rPr>
          <w:rFonts w:ascii="Times New Roman"/>
          <w:b w:val="false"/>
          <w:i w:val="false"/>
          <w:color w:val="000000"/>
          <w:sz w:val="28"/>
        </w:rPr>
        <w:t xml:space="preserve">
      7. Восточно-Казахстанское областное территориальное управление по управлению земельными ресурсами Агентства Республики Казахстан по управлению земельными ресурсами, Павлодарское областное территориальное управление по управлению земельными ресурсами Агентства Республики Казахстан по управлению земельными ресурсами путем слияния в межрегиональную земельную инспекцию Агентства Республики Казахстан по управлению земельными ресурсами по Восточно-Казахстанской и Павлодарской областям.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2007 года N 1158 </w:t>
      </w:r>
    </w:p>
    <w:bookmarkStart w:name="z7" w:id="6"/>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об Агентстве Республики Казахстан по управлению земельными ресурсами </w:t>
      </w:r>
    </w:p>
    <w:bookmarkEnd w:id="6"/>
    <w:bookmarkStart w:name="z8" w:id="7"/>
    <w:p>
      <w:pPr>
        <w:spacing w:after="0"/>
        <w:ind w:left="0"/>
        <w:jc w:val="left"/>
      </w:pPr>
      <w:r>
        <w:rPr>
          <w:rFonts w:ascii="Times New Roman"/>
          <w:b/>
          <w:i w:val="false"/>
          <w:color w:val="000000"/>
        </w:rPr>
        <w:t xml:space="preserve"> 
  1. Общие положения </w:t>
      </w:r>
    </w:p>
    <w:bookmarkEnd w:id="7"/>
    <w:bookmarkStart w:name="z9" w:id="8"/>
    <w:p>
      <w:pPr>
        <w:spacing w:after="0"/>
        <w:ind w:left="0"/>
        <w:jc w:val="both"/>
      </w:pPr>
      <w:r>
        <w:rPr>
          <w:rFonts w:ascii="Times New Roman"/>
          <w:b w:val="false"/>
          <w:i w:val="false"/>
          <w:color w:val="000000"/>
          <w:sz w:val="28"/>
        </w:rPr>
        <w:t xml:space="preserve">
      1. Агентство Республики Казахстан по управлению земельными ресурсами (далее - Агентство) является центральным исполнительным органом Республики Казахстан, не входящим в состав Правительства, осуществляющим руководство в сфере управления земельными ресурсами, геодезической и картографической деятельности, а также в пределах, предусмотренных законодательством, межотраслевую координацию и иные специальные исполнительные и разрешительные функции. </w:t>
      </w:r>
      <w:r>
        <w:br/>
      </w:r>
      <w:r>
        <w:rPr>
          <w:rFonts w:ascii="Times New Roman"/>
          <w:b w:val="false"/>
          <w:i w:val="false"/>
          <w:color w:val="000000"/>
          <w:sz w:val="28"/>
        </w:rPr>
        <w:t xml:space="preserve">
      Агентство имеет межрегиональные земельные инспекции, которые являются юридическими лицами. </w:t>
      </w:r>
    </w:p>
    <w:bookmarkEnd w:id="8"/>
    <w:bookmarkStart w:name="z10" w:id="9"/>
    <w:p>
      <w:pPr>
        <w:spacing w:after="0"/>
        <w:ind w:left="0"/>
        <w:jc w:val="both"/>
      </w:pPr>
      <w:r>
        <w:rPr>
          <w:rFonts w:ascii="Times New Roman"/>
          <w:b w:val="false"/>
          <w:i w:val="false"/>
          <w:color w:val="000000"/>
          <w:sz w:val="28"/>
        </w:rPr>
        <w:t>
      2. Агентство осуществляет свою деятельность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bookmarkEnd w:id="9"/>
    <w:bookmarkStart w:name="z11" w:id="10"/>
    <w:p>
      <w:pPr>
        <w:spacing w:after="0"/>
        <w:ind w:left="0"/>
        <w:jc w:val="both"/>
      </w:pPr>
      <w:r>
        <w:rPr>
          <w:rFonts w:ascii="Times New Roman"/>
          <w:b w:val="false"/>
          <w:i w:val="false"/>
          <w:color w:val="000000"/>
          <w:sz w:val="28"/>
        </w:rPr>
        <w:t xml:space="preserve">
      3. Агентство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 Министерства финансов Республики Казахстан. </w:t>
      </w:r>
    </w:p>
    <w:bookmarkEnd w:id="10"/>
    <w:bookmarkStart w:name="z12" w:id="11"/>
    <w:p>
      <w:pPr>
        <w:spacing w:after="0"/>
        <w:ind w:left="0"/>
        <w:jc w:val="both"/>
      </w:pPr>
      <w:r>
        <w:rPr>
          <w:rFonts w:ascii="Times New Roman"/>
          <w:b w:val="false"/>
          <w:i w:val="false"/>
          <w:color w:val="000000"/>
          <w:sz w:val="28"/>
        </w:rPr>
        <w:t xml:space="preserve">
      4. Агентство вступает в гражданско-правовые отношения от собственного имени. </w:t>
      </w:r>
    </w:p>
    <w:bookmarkEnd w:id="11"/>
    <w:bookmarkStart w:name="z13" w:id="12"/>
    <w:p>
      <w:pPr>
        <w:spacing w:after="0"/>
        <w:ind w:left="0"/>
        <w:jc w:val="both"/>
      </w:pPr>
      <w:r>
        <w:rPr>
          <w:rFonts w:ascii="Times New Roman"/>
          <w:b w:val="false"/>
          <w:i w:val="false"/>
          <w:color w:val="000000"/>
          <w:sz w:val="28"/>
        </w:rPr>
        <w:t xml:space="preserve">
      5.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p>
    <w:bookmarkEnd w:id="12"/>
    <w:bookmarkStart w:name="z14" w:id="13"/>
    <w:p>
      <w:pPr>
        <w:spacing w:after="0"/>
        <w:ind w:left="0"/>
        <w:jc w:val="both"/>
      </w:pPr>
      <w:r>
        <w:rPr>
          <w:rFonts w:ascii="Times New Roman"/>
          <w:b w:val="false"/>
          <w:i w:val="false"/>
          <w:color w:val="000000"/>
          <w:sz w:val="28"/>
        </w:rPr>
        <w:t xml:space="preserve">
      6. Агентство по вопросам своей компетенции, в установленном законодательством порядке, принимает решения, оформляемые приказами Председателя Агентства. </w:t>
      </w:r>
    </w:p>
    <w:bookmarkEnd w:id="13"/>
    <w:bookmarkStart w:name="z15" w:id="14"/>
    <w:p>
      <w:pPr>
        <w:spacing w:after="0"/>
        <w:ind w:left="0"/>
        <w:jc w:val="both"/>
      </w:pPr>
      <w:r>
        <w:rPr>
          <w:rFonts w:ascii="Times New Roman"/>
          <w:b w:val="false"/>
          <w:i w:val="false"/>
          <w:color w:val="000000"/>
          <w:sz w:val="28"/>
        </w:rPr>
        <w:t xml:space="preserve">
      7. Лимит штатной численности Агентства утверждается Правительством Республики Казахстан. </w:t>
      </w:r>
    </w:p>
    <w:bookmarkEnd w:id="14"/>
    <w:bookmarkStart w:name="z16" w:id="15"/>
    <w:p>
      <w:pPr>
        <w:spacing w:after="0"/>
        <w:ind w:left="0"/>
        <w:jc w:val="both"/>
      </w:pPr>
      <w:r>
        <w:rPr>
          <w:rFonts w:ascii="Times New Roman"/>
          <w:b w:val="false"/>
          <w:i w:val="false"/>
          <w:color w:val="000000"/>
          <w:sz w:val="28"/>
        </w:rPr>
        <w:t xml:space="preserve">
      8. Юридический адрес Агентства: 010000, г. Астана, Левый берег, ул. 35, д. 8, 12-подъезд. </w:t>
      </w:r>
    </w:p>
    <w:bookmarkEnd w:id="15"/>
    <w:bookmarkStart w:name="z17" w:id="16"/>
    <w:p>
      <w:pPr>
        <w:spacing w:after="0"/>
        <w:ind w:left="0"/>
        <w:jc w:val="both"/>
      </w:pPr>
      <w:r>
        <w:rPr>
          <w:rFonts w:ascii="Times New Roman"/>
          <w:b w:val="false"/>
          <w:i w:val="false"/>
          <w:color w:val="000000"/>
          <w:sz w:val="28"/>
        </w:rPr>
        <w:t xml:space="preserve">
      9. Полное наименование Агентства - государственное учреждение "Агентство Республики Казахстан по управлению земельными ресурсами". </w:t>
      </w:r>
    </w:p>
    <w:bookmarkEnd w:id="16"/>
    <w:bookmarkStart w:name="z18" w:id="17"/>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Агентства. </w:t>
      </w:r>
    </w:p>
    <w:bookmarkEnd w:id="17"/>
    <w:bookmarkStart w:name="z19" w:id="18"/>
    <w:p>
      <w:pPr>
        <w:spacing w:after="0"/>
        <w:ind w:left="0"/>
        <w:jc w:val="both"/>
      </w:pPr>
      <w:r>
        <w:rPr>
          <w:rFonts w:ascii="Times New Roman"/>
          <w:b w:val="false"/>
          <w:i w:val="false"/>
          <w:color w:val="000000"/>
          <w:sz w:val="28"/>
        </w:rPr>
        <w:t xml:space="preserve">
      11. Финансирование деятельности Агентства осуществляется из республиканского бюджета. </w:t>
      </w:r>
    </w:p>
    <w:bookmarkEnd w:id="18"/>
    <w:bookmarkStart w:name="z20" w:id="19"/>
    <w:p>
      <w:pPr>
        <w:spacing w:after="0"/>
        <w:ind w:left="0"/>
        <w:jc w:val="both"/>
      </w:pPr>
      <w:r>
        <w:rPr>
          <w:rFonts w:ascii="Times New Roman"/>
          <w:b w:val="false"/>
          <w:i w:val="false"/>
          <w:color w:val="000000"/>
          <w:sz w:val="28"/>
        </w:rPr>
        <w:t xml:space="preserve">
      12. Агентству запрещается вступать в договорные отношения с субъектами предпринимательства на предмет выполнения обязанностей, являющихся функциями Агентства. </w:t>
      </w:r>
    </w:p>
    <w:bookmarkEnd w:id="19"/>
    <w:bookmarkStart w:name="z21" w:id="20"/>
    <w:p>
      <w:pPr>
        <w:spacing w:after="0"/>
        <w:ind w:left="0"/>
        <w:jc w:val="both"/>
      </w:pPr>
      <w:r>
        <w:rPr>
          <w:rFonts w:ascii="Times New Roman"/>
          <w:b w:val="false"/>
          <w:i w:val="false"/>
          <w:color w:val="000000"/>
          <w:sz w:val="28"/>
        </w:rPr>
        <w:t xml:space="preserve">
      13. Если Агентству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w:t>
      </w:r>
    </w:p>
    <w:bookmarkEnd w:id="20"/>
    <w:bookmarkStart w:name="z22" w:id="21"/>
    <w:p>
      <w:pPr>
        <w:spacing w:after="0"/>
        <w:ind w:left="0"/>
        <w:jc w:val="left"/>
      </w:pPr>
      <w:r>
        <w:rPr>
          <w:rFonts w:ascii="Times New Roman"/>
          <w:b/>
          <w:i w:val="false"/>
          <w:color w:val="000000"/>
        </w:rPr>
        <w:t xml:space="preserve"> 
  2. Основные задачи и функции Агентства </w:t>
      </w:r>
    </w:p>
    <w:bookmarkEnd w:id="21"/>
    <w:bookmarkStart w:name="z23" w:id="22"/>
    <w:p>
      <w:pPr>
        <w:spacing w:after="0"/>
        <w:ind w:left="0"/>
        <w:jc w:val="both"/>
      </w:pPr>
      <w:r>
        <w:rPr>
          <w:rFonts w:ascii="Times New Roman"/>
          <w:b w:val="false"/>
          <w:i w:val="false"/>
          <w:color w:val="000000"/>
          <w:sz w:val="28"/>
        </w:rPr>
        <w:t xml:space="preserve">
      14. Основными задачами Агентства в сфере его деятельности являются: </w:t>
      </w:r>
      <w:r>
        <w:br/>
      </w:r>
      <w:r>
        <w:rPr>
          <w:rFonts w:ascii="Times New Roman"/>
          <w:b w:val="false"/>
          <w:i w:val="false"/>
          <w:color w:val="000000"/>
          <w:sz w:val="28"/>
        </w:rPr>
        <w:t xml:space="preserve">
      1) участие в разработке и реализации государственной политики в области управления земельными ресурсами, геодезической и картографической деятельности; </w:t>
      </w:r>
      <w:r>
        <w:br/>
      </w:r>
      <w:r>
        <w:rPr>
          <w:rFonts w:ascii="Times New Roman"/>
          <w:b w:val="false"/>
          <w:i w:val="false"/>
          <w:color w:val="000000"/>
          <w:sz w:val="28"/>
        </w:rPr>
        <w:t xml:space="preserve">
      2) осуществление межотраслевой координации в области управления земельными ресурсами, геодезической и картографической деятельности; </w:t>
      </w:r>
      <w:r>
        <w:br/>
      </w:r>
      <w:r>
        <w:rPr>
          <w:rFonts w:ascii="Times New Roman"/>
          <w:b w:val="false"/>
          <w:i w:val="false"/>
          <w:color w:val="000000"/>
          <w:sz w:val="28"/>
        </w:rPr>
        <w:t xml:space="preserve">
      3) осуществление иных задач возложенных на Агентство в пределах своей компетенции. </w:t>
      </w:r>
    </w:p>
    <w:bookmarkEnd w:id="22"/>
    <w:bookmarkStart w:name="z24" w:id="23"/>
    <w:p>
      <w:pPr>
        <w:spacing w:after="0"/>
        <w:ind w:left="0"/>
        <w:jc w:val="both"/>
      </w:pPr>
      <w:r>
        <w:rPr>
          <w:rFonts w:ascii="Times New Roman"/>
          <w:b w:val="false"/>
          <w:i w:val="false"/>
          <w:color w:val="000000"/>
          <w:sz w:val="28"/>
        </w:rPr>
        <w:t xml:space="preserve">
      15. Агентство в соответствии с действующим законодательством и возложенными на него задачами осуществляет следующие функции: </w:t>
      </w:r>
      <w:r>
        <w:br/>
      </w:r>
      <w:r>
        <w:rPr>
          <w:rFonts w:ascii="Times New Roman"/>
          <w:b w:val="false"/>
          <w:i w:val="false"/>
          <w:color w:val="000000"/>
          <w:sz w:val="28"/>
        </w:rPr>
        <w:t xml:space="preserve">
      1) обобщение практики применения земельного законодательства и его совершенствование; </w:t>
      </w:r>
      <w:r>
        <w:br/>
      </w:r>
      <w:r>
        <w:rPr>
          <w:rFonts w:ascii="Times New Roman"/>
          <w:b w:val="false"/>
          <w:i w:val="false"/>
          <w:color w:val="000000"/>
          <w:sz w:val="28"/>
        </w:rPr>
        <w:t xml:space="preserve">
      2) представление интересов Республики Казахстан в международных организациях в пределах своей компетенции; </w:t>
      </w:r>
      <w:r>
        <w:br/>
      </w:r>
      <w:r>
        <w:rPr>
          <w:rFonts w:ascii="Times New Roman"/>
          <w:b w:val="false"/>
          <w:i w:val="false"/>
          <w:color w:val="000000"/>
          <w:sz w:val="28"/>
        </w:rPr>
        <w:t xml:space="preserve">
      3) разработку и внесение на утверждение в Правительство Республики Казахстан проектов нормативных правовых актов в области регулирования земельных отношений; </w:t>
      </w:r>
      <w:r>
        <w:br/>
      </w:r>
      <w:r>
        <w:rPr>
          <w:rFonts w:ascii="Times New Roman"/>
          <w:b w:val="false"/>
          <w:i w:val="false"/>
          <w:color w:val="000000"/>
          <w:sz w:val="28"/>
        </w:rPr>
        <w:t xml:space="preserve">
      4) утверждение нормативных правовых актов по землеустройству и государственному земельному кадастру; </w:t>
      </w:r>
      <w:r>
        <w:br/>
      </w:r>
      <w:r>
        <w:rPr>
          <w:rFonts w:ascii="Times New Roman"/>
          <w:b w:val="false"/>
          <w:i w:val="false"/>
          <w:color w:val="000000"/>
          <w:sz w:val="28"/>
        </w:rPr>
        <w:t xml:space="preserve">
      5) проведение экспертизы республиканских программ, проектов и схем, затрагивающих вопросы использования и охраны земель; </w:t>
      </w:r>
      <w:r>
        <w:br/>
      </w:r>
      <w:r>
        <w:rPr>
          <w:rFonts w:ascii="Times New Roman"/>
          <w:b w:val="false"/>
          <w:i w:val="false"/>
          <w:color w:val="000000"/>
          <w:sz w:val="28"/>
        </w:rPr>
        <w:t xml:space="preserve">
      6) взаимодействие с центральными и местными исполнительными органами по вопросам регулирования земельных отношений; </w:t>
      </w:r>
      <w:r>
        <w:br/>
      </w:r>
      <w:r>
        <w:rPr>
          <w:rFonts w:ascii="Times New Roman"/>
          <w:b w:val="false"/>
          <w:i w:val="false"/>
          <w:color w:val="000000"/>
          <w:sz w:val="28"/>
        </w:rPr>
        <w:t xml:space="preserve">
      7) утверждение формы паспорта земельных участков сельскохозяйственного назначения; </w:t>
      </w:r>
      <w:r>
        <w:br/>
      </w:r>
      <w:r>
        <w:rPr>
          <w:rFonts w:ascii="Times New Roman"/>
          <w:b w:val="false"/>
          <w:i w:val="false"/>
          <w:color w:val="000000"/>
          <w:sz w:val="28"/>
        </w:rPr>
        <w:t xml:space="preserve">
      8) установление структуры, состава, содержания и форм земельно-кадастровой документации; </w:t>
      </w:r>
      <w:r>
        <w:br/>
      </w:r>
      <w:r>
        <w:rPr>
          <w:rFonts w:ascii="Times New Roman"/>
          <w:b w:val="false"/>
          <w:i w:val="false"/>
          <w:color w:val="000000"/>
          <w:sz w:val="28"/>
        </w:rPr>
        <w:t xml:space="preserve">
      9) организацию ведения мониторинга земель; </w:t>
      </w:r>
      <w:r>
        <w:br/>
      </w:r>
      <w:r>
        <w:rPr>
          <w:rFonts w:ascii="Times New Roman"/>
          <w:b w:val="false"/>
          <w:i w:val="false"/>
          <w:color w:val="000000"/>
          <w:sz w:val="28"/>
        </w:rPr>
        <w:t xml:space="preserve">
      10) организацию ведения государственного земельного кадастра и составление баланса земель Республики Казахстан на основании данных балансов земель областей (города республиканского значения, столицы); </w:t>
      </w:r>
      <w:r>
        <w:br/>
      </w:r>
      <w:r>
        <w:rPr>
          <w:rFonts w:ascii="Times New Roman"/>
          <w:b w:val="false"/>
          <w:i w:val="false"/>
          <w:color w:val="000000"/>
          <w:sz w:val="28"/>
        </w:rPr>
        <w:t xml:space="preserve">
      11) подготовку проектов правовых актов Правительства Республики Казахстан по вопросам предоставления и изъятия земель, перевода земель из одной категории в другую, входящим в его компетенцию; </w:t>
      </w:r>
      <w:r>
        <w:br/>
      </w:r>
      <w:r>
        <w:rPr>
          <w:rFonts w:ascii="Times New Roman"/>
          <w:b w:val="false"/>
          <w:i w:val="false"/>
          <w:color w:val="000000"/>
          <w:sz w:val="28"/>
        </w:rPr>
        <w:t xml:space="preserve">
      12) выдачу разрешений на строительство нефтегазопроводов вне контрактной территории в пределах казахстанского участка дна Каспийского моря, определенного международными договорами Республики Казахстан, по согласованию с уполномоченными государственными органами в области охраны окружающей среды, использования и охраны водного фонда, рыбного хозяйства, особо охраняемых природных территорий, по использованию недр, по чрезвычайным ситуациям, в сфере торгового мореплавания и осуществляющим внешнеполитическую деятельность в порядке, установленном Правительством Республики Казахстан; </w:t>
      </w:r>
      <w:r>
        <w:br/>
      </w:r>
      <w:r>
        <w:rPr>
          <w:rFonts w:ascii="Times New Roman"/>
          <w:b w:val="false"/>
          <w:i w:val="false"/>
          <w:color w:val="000000"/>
          <w:sz w:val="28"/>
        </w:rPr>
        <w:t xml:space="preserve">
      13) разработку, утверждение и введение в действие нормативных правовых актов и технических требований на производство геодезических и картографических работ; </w:t>
      </w:r>
      <w:r>
        <w:br/>
      </w:r>
      <w:r>
        <w:rPr>
          <w:rFonts w:ascii="Times New Roman"/>
          <w:b w:val="false"/>
          <w:i w:val="false"/>
          <w:color w:val="000000"/>
          <w:sz w:val="28"/>
        </w:rPr>
        <w:t xml:space="preserve">
      14) координацию деятельности субъектов геодезической и картографической деятельности; </w:t>
      </w:r>
      <w:r>
        <w:br/>
      </w:r>
      <w:r>
        <w:rPr>
          <w:rFonts w:ascii="Times New Roman"/>
          <w:b w:val="false"/>
          <w:i w:val="false"/>
          <w:color w:val="000000"/>
          <w:sz w:val="28"/>
        </w:rPr>
        <w:t xml:space="preserve">
      15) утверждение инструкций, норм и правил, регламентирующих порядок изготовления, учета, хранения, размножения и использования данных и материалов геодезических и картографических работ, аэрокосмических съемок с учетом интересов безопасности Республики Казахстан; </w:t>
      </w:r>
      <w:r>
        <w:br/>
      </w:r>
      <w:r>
        <w:rPr>
          <w:rFonts w:ascii="Times New Roman"/>
          <w:b w:val="false"/>
          <w:i w:val="false"/>
          <w:color w:val="000000"/>
          <w:sz w:val="28"/>
        </w:rPr>
        <w:t xml:space="preserve">
      16) согласование правил формирования, сбора, хранения и использования документов в ведомственных (отраслевых) картографо-геодезических фондах; </w:t>
      </w:r>
      <w:r>
        <w:br/>
      </w:r>
      <w:r>
        <w:rPr>
          <w:rFonts w:ascii="Times New Roman"/>
          <w:b w:val="false"/>
          <w:i w:val="false"/>
          <w:color w:val="000000"/>
          <w:sz w:val="28"/>
        </w:rPr>
        <w:t xml:space="preserve">
      17) выдачу разрешений на передачу и копирование документов Национального картографо-геодезического фонда Республики Казахстан третьим лицам; </w:t>
      </w:r>
      <w:r>
        <w:br/>
      </w:r>
      <w:r>
        <w:rPr>
          <w:rFonts w:ascii="Times New Roman"/>
          <w:b w:val="false"/>
          <w:i w:val="false"/>
          <w:color w:val="000000"/>
          <w:sz w:val="28"/>
        </w:rPr>
        <w:t xml:space="preserve">
      18) выдачу разрешений на снос или перезакладку (перенос) геодезических пунктов; </w:t>
      </w:r>
      <w:r>
        <w:br/>
      </w:r>
      <w:r>
        <w:rPr>
          <w:rFonts w:ascii="Times New Roman"/>
          <w:b w:val="false"/>
          <w:i w:val="false"/>
          <w:color w:val="000000"/>
          <w:sz w:val="28"/>
        </w:rPr>
        <w:t xml:space="preserve">
      19) ведение дежурной справочной карты с отображением на ней изменений границ между административно-территориальными единицами, а также изменений на местности и наименований географических объектов; </w:t>
      </w:r>
      <w:r>
        <w:br/>
      </w:r>
      <w:r>
        <w:rPr>
          <w:rFonts w:ascii="Times New Roman"/>
          <w:b w:val="false"/>
          <w:i w:val="false"/>
          <w:color w:val="000000"/>
          <w:sz w:val="28"/>
        </w:rPr>
        <w:t xml:space="preserve">
      20) организацию выполнения геодезических и картографических работ государственного, специального и (или) отраслевого назначения; </w:t>
      </w:r>
      <w:r>
        <w:br/>
      </w:r>
      <w:r>
        <w:rPr>
          <w:rFonts w:ascii="Times New Roman"/>
          <w:b w:val="false"/>
          <w:i w:val="false"/>
          <w:color w:val="000000"/>
          <w:sz w:val="28"/>
        </w:rPr>
        <w:t xml:space="preserve">
      21) формирование и ведение Национального картографо-геодезического фонда; </w:t>
      </w:r>
      <w:r>
        <w:br/>
      </w:r>
      <w:r>
        <w:rPr>
          <w:rFonts w:ascii="Times New Roman"/>
          <w:b w:val="false"/>
          <w:i w:val="false"/>
          <w:color w:val="000000"/>
          <w:sz w:val="28"/>
        </w:rPr>
        <w:t xml:space="preserve">
      22) выдачу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w:t>
      </w:r>
      <w:r>
        <w:br/>
      </w:r>
      <w:r>
        <w:rPr>
          <w:rFonts w:ascii="Times New Roman"/>
          <w:b w:val="false"/>
          <w:i w:val="false"/>
          <w:color w:val="000000"/>
          <w:sz w:val="28"/>
        </w:rPr>
        <w:t xml:space="preserve">
      23)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 </w:t>
      </w:r>
      <w:r>
        <w:br/>
      </w:r>
      <w:r>
        <w:rPr>
          <w:rFonts w:ascii="Times New Roman"/>
          <w:b w:val="false"/>
          <w:i w:val="false"/>
          <w:color w:val="000000"/>
          <w:sz w:val="28"/>
        </w:rPr>
        <w:t xml:space="preserve">
      24) проведение работ по обязательной сертификации геодезической, картографической и топографической продукции; </w:t>
      </w:r>
      <w:r>
        <w:br/>
      </w:r>
      <w:r>
        <w:rPr>
          <w:rFonts w:ascii="Times New Roman"/>
          <w:b w:val="false"/>
          <w:i w:val="false"/>
          <w:color w:val="000000"/>
          <w:sz w:val="28"/>
        </w:rPr>
        <w:t xml:space="preserve">
      25) контроль за законностью принятых решений уполномоченных органов областей (города республиканского значения, столицы), районов (городов областного значения) по обращениям физических и юридических лиц; </w:t>
      </w:r>
      <w:r>
        <w:br/>
      </w:r>
      <w:r>
        <w:rPr>
          <w:rFonts w:ascii="Times New Roman"/>
          <w:b w:val="false"/>
          <w:i w:val="false"/>
          <w:color w:val="000000"/>
          <w:sz w:val="28"/>
        </w:rPr>
        <w:t xml:space="preserve">
      26) рассмотрение дел об административных правонарушениях в области земельного законодательства; </w:t>
      </w:r>
      <w:r>
        <w:br/>
      </w:r>
      <w:r>
        <w:rPr>
          <w:rFonts w:ascii="Times New Roman"/>
          <w:b w:val="false"/>
          <w:i w:val="false"/>
          <w:color w:val="000000"/>
          <w:sz w:val="28"/>
        </w:rPr>
        <w:t xml:space="preserve">
      27) осуществление контроля за правильностью ведения государственного земельного кадастра и мониторинга земель; </w:t>
      </w:r>
      <w:r>
        <w:br/>
      </w:r>
      <w:r>
        <w:rPr>
          <w:rFonts w:ascii="Times New Roman"/>
          <w:b w:val="false"/>
          <w:i w:val="false"/>
          <w:color w:val="000000"/>
          <w:sz w:val="28"/>
        </w:rPr>
        <w:t xml:space="preserve">
      28) осуществление государственного контроля за использованием и охраной земель; </w:t>
      </w:r>
      <w:r>
        <w:br/>
      </w:r>
      <w:r>
        <w:rPr>
          <w:rFonts w:ascii="Times New Roman"/>
          <w:b w:val="false"/>
          <w:i w:val="false"/>
          <w:color w:val="000000"/>
          <w:sz w:val="28"/>
        </w:rPr>
        <w:t xml:space="preserve">
      29) выявление земель неиспользуемых либо используемых с нарушением законодательства Республики Казахстан; </w:t>
      </w:r>
      <w:r>
        <w:br/>
      </w:r>
      <w:r>
        <w:rPr>
          <w:rFonts w:ascii="Times New Roman"/>
          <w:b w:val="false"/>
          <w:i w:val="false"/>
          <w:color w:val="000000"/>
          <w:sz w:val="28"/>
        </w:rPr>
        <w:t xml:space="preserve">
      30) выдачу обязательных для исполнения предписаний по устранению выявленных нарушений земельного законодательства; </w:t>
      </w:r>
      <w:r>
        <w:br/>
      </w:r>
      <w:r>
        <w:rPr>
          <w:rFonts w:ascii="Times New Roman"/>
          <w:b w:val="false"/>
          <w:i w:val="false"/>
          <w:color w:val="000000"/>
          <w:sz w:val="28"/>
        </w:rPr>
        <w:t xml:space="preserve">
      31) подготовку исков в судебные органы об изъятии земельных участков, не используемых по назначению либо используемых с нарушением законодательства Республики Казахстан; </w:t>
      </w:r>
      <w:r>
        <w:br/>
      </w:r>
      <w:r>
        <w:rPr>
          <w:rFonts w:ascii="Times New Roman"/>
          <w:b w:val="false"/>
          <w:i w:val="false"/>
          <w:color w:val="000000"/>
          <w:sz w:val="28"/>
        </w:rPr>
        <w:t xml:space="preserve">
      32)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 </w:t>
      </w:r>
      <w:r>
        <w:br/>
      </w:r>
      <w:r>
        <w:rPr>
          <w:rFonts w:ascii="Times New Roman"/>
          <w:b w:val="false"/>
          <w:i w:val="false"/>
          <w:color w:val="000000"/>
          <w:sz w:val="28"/>
        </w:rPr>
        <w:t xml:space="preserve">
      33) осуществление контроля за соблюдением субъектами геодезической и картографической деятельности нормативных правовых актов и технических требований на производство геодезических и картографических работ и контроль за правильностью их применения; </w:t>
      </w:r>
      <w:r>
        <w:br/>
      </w:r>
      <w:r>
        <w:rPr>
          <w:rFonts w:ascii="Times New Roman"/>
          <w:b w:val="false"/>
          <w:i w:val="false"/>
          <w:color w:val="000000"/>
          <w:sz w:val="28"/>
        </w:rPr>
        <w:t xml:space="preserve">
      34) требование устранения выявленных нарушений порядка организации и выполнения геодезических и картографических работ, а также концентрации, учета, хранения, использования и реализации геодезических и картографических материалов и данных, полученных в результате проведения указанных работ или аэрокосмических съемок; </w:t>
      </w:r>
      <w:r>
        <w:br/>
      </w:r>
      <w:r>
        <w:rPr>
          <w:rFonts w:ascii="Times New Roman"/>
          <w:b w:val="false"/>
          <w:i w:val="false"/>
          <w:color w:val="000000"/>
          <w:sz w:val="28"/>
        </w:rPr>
        <w:t xml:space="preserve">
      35) приостановление геодезических и картографических работ при установлении фактов нарушения законодательства Республики Казахстан в области геодезии и картографии; </w:t>
      </w:r>
      <w:r>
        <w:br/>
      </w:r>
      <w:r>
        <w:rPr>
          <w:rFonts w:ascii="Times New Roman"/>
          <w:b w:val="false"/>
          <w:i w:val="false"/>
          <w:color w:val="000000"/>
          <w:sz w:val="28"/>
        </w:rPr>
        <w:t xml:space="preserve">
      36) учет геодезических пунктов и контроль за обеспечением их сохранности; </w:t>
      </w:r>
      <w:r>
        <w:br/>
      </w:r>
      <w:r>
        <w:rPr>
          <w:rFonts w:ascii="Times New Roman"/>
          <w:b w:val="false"/>
          <w:i w:val="false"/>
          <w:color w:val="000000"/>
          <w:sz w:val="28"/>
        </w:rPr>
        <w:t xml:space="preserve">
      37) лицензирование и учет топографо-геодезической и картографической деятельности; </w:t>
      </w:r>
      <w:r>
        <w:br/>
      </w:r>
      <w:r>
        <w:rPr>
          <w:rFonts w:ascii="Times New Roman"/>
          <w:b w:val="false"/>
          <w:i w:val="false"/>
          <w:color w:val="000000"/>
          <w:sz w:val="28"/>
        </w:rPr>
        <w:t xml:space="preserve">
      38) регистрацию, учет и выдачу разрешений на проведение аэросъемочных, геодезических и картографических работ; </w:t>
      </w:r>
      <w:r>
        <w:br/>
      </w:r>
      <w:r>
        <w:rPr>
          <w:rFonts w:ascii="Times New Roman"/>
          <w:b w:val="false"/>
          <w:i w:val="false"/>
          <w:color w:val="000000"/>
          <w:sz w:val="28"/>
        </w:rPr>
        <w:t xml:space="preserve">
      39) проведение метрологического контроля и контроля за геодезическим и картографическим оборудованием, приборами и инструментами; </w:t>
      </w:r>
      <w:r>
        <w:br/>
      </w:r>
      <w:r>
        <w:rPr>
          <w:rFonts w:ascii="Times New Roman"/>
          <w:b w:val="false"/>
          <w:i w:val="false"/>
          <w:color w:val="000000"/>
          <w:sz w:val="28"/>
        </w:rPr>
        <w:t xml:space="preserve">
      40) согласование материалов по переводу орошаемой пашни в неорошаемые виды угодий; </w:t>
      </w:r>
      <w:r>
        <w:br/>
      </w:r>
      <w:r>
        <w:rPr>
          <w:rFonts w:ascii="Times New Roman"/>
          <w:b w:val="false"/>
          <w:i w:val="false"/>
          <w:color w:val="000000"/>
          <w:sz w:val="28"/>
        </w:rPr>
        <w:t xml:space="preserve">
      41) утверждение нормативных правовых актов устанавливающих порядок и технологию выполнения землеустроительных работ; </w:t>
      </w:r>
      <w:r>
        <w:br/>
      </w:r>
      <w:r>
        <w:rPr>
          <w:rFonts w:ascii="Times New Roman"/>
          <w:b w:val="false"/>
          <w:i w:val="false"/>
          <w:color w:val="000000"/>
          <w:sz w:val="28"/>
        </w:rPr>
        <w:t xml:space="preserve">
      42) установление сроков возвращения материалов и данных Национального картографо-геодезического фонда Республики Казахстан; </w:t>
      </w:r>
      <w:r>
        <w:br/>
      </w:r>
      <w:r>
        <w:rPr>
          <w:rFonts w:ascii="Times New Roman"/>
          <w:b w:val="false"/>
          <w:i w:val="false"/>
          <w:color w:val="000000"/>
          <w:sz w:val="28"/>
        </w:rPr>
        <w:t xml:space="preserve">
      43) осуществление геодезической и картографической деятельности в интересах обеспечения обороны и национальной безопасности Республики Казахстан. </w:t>
      </w:r>
      <w:r>
        <w:br/>
      </w:r>
      <w:r>
        <w:rPr>
          <w:rFonts w:ascii="Times New Roman"/>
          <w:b w:val="false"/>
          <w:i w:val="false"/>
          <w:color w:val="000000"/>
          <w:sz w:val="28"/>
        </w:rPr>
        <w:t xml:space="preserve">
      44) контроль за правильным отображением государственной границы Республики Казахстан и границ административно-территориальных единиц на местности и их отображений на картографических материалах; </w:t>
      </w:r>
      <w:r>
        <w:br/>
      </w:r>
      <w:r>
        <w:rPr>
          <w:rFonts w:ascii="Times New Roman"/>
          <w:b w:val="false"/>
          <w:i w:val="false"/>
          <w:color w:val="000000"/>
          <w:sz w:val="28"/>
        </w:rPr>
        <w:t xml:space="preserve">
      45) разработку правил осуществления государственного контроля в области геодезии и картографии; </w:t>
      </w:r>
      <w:r>
        <w:br/>
      </w:r>
      <w:r>
        <w:rPr>
          <w:rFonts w:ascii="Times New Roman"/>
          <w:b w:val="false"/>
          <w:i w:val="false"/>
          <w:color w:val="000000"/>
          <w:sz w:val="28"/>
        </w:rPr>
        <w:t xml:space="preserve">
      46) согласование проектной документации по установлению водоохранных зон, полос и режима их хозяйственного использования; </w:t>
      </w:r>
      <w:r>
        <w:br/>
      </w:r>
      <w:r>
        <w:rPr>
          <w:rFonts w:ascii="Times New Roman"/>
          <w:b w:val="false"/>
          <w:i w:val="false"/>
          <w:color w:val="000000"/>
          <w:sz w:val="28"/>
        </w:rPr>
        <w:t xml:space="preserve">
      47) согласование условий размещения, проектирования, строительства, реконструкции и ввода в эксплуатацию предприятий и других сооружений на водных объектах, водоохранных зонах и полосах; </w:t>
      </w:r>
      <w:r>
        <w:br/>
      </w:r>
      <w:r>
        <w:rPr>
          <w:rFonts w:ascii="Times New Roman"/>
          <w:b w:val="false"/>
          <w:i w:val="false"/>
          <w:color w:val="000000"/>
          <w:sz w:val="28"/>
        </w:rPr>
        <w:t xml:space="preserve">
      48) согласование технико-экономического обоснования по созданию или расширению особо охраняемой природной территории; </w:t>
      </w:r>
      <w:r>
        <w:br/>
      </w:r>
      <w:r>
        <w:rPr>
          <w:rFonts w:ascii="Times New Roman"/>
          <w:b w:val="false"/>
          <w:i w:val="false"/>
          <w:color w:val="000000"/>
          <w:sz w:val="28"/>
        </w:rPr>
        <w:t xml:space="preserve">
      49) согласование экологических требований при использовании земельных ресурсов, недр и минеральных ресурсов, подземных и поверхностных вод, лесных и иных ресурсов растительного мира, ресурсов животного мира; </w:t>
      </w:r>
      <w:r>
        <w:br/>
      </w:r>
      <w:r>
        <w:rPr>
          <w:rFonts w:ascii="Times New Roman"/>
          <w:b w:val="false"/>
          <w:i w:val="false"/>
          <w:color w:val="000000"/>
          <w:sz w:val="28"/>
        </w:rPr>
        <w:t xml:space="preserve">
      50) участие в государственной приемке оросительных и осушительных систем, рекультивированных земель, защитных лесонасаждений, противоэрозионных гидротехнических сооружений и других объектов, сооружаемых в целях повышения плодородия и охраны земель; </w:t>
      </w:r>
      <w:r>
        <w:br/>
      </w:r>
      <w:r>
        <w:rPr>
          <w:rFonts w:ascii="Times New Roman"/>
          <w:b w:val="false"/>
          <w:i w:val="false"/>
          <w:color w:val="000000"/>
          <w:sz w:val="28"/>
        </w:rPr>
        <w:t xml:space="preserve">
      51) контроль за законностью принятых решений местных исполнительных органов в области земельного законодательства Республики Казахстан; </w:t>
      </w:r>
      <w:r>
        <w:br/>
      </w:r>
      <w:r>
        <w:rPr>
          <w:rFonts w:ascii="Times New Roman"/>
          <w:b w:val="false"/>
          <w:i w:val="false"/>
          <w:color w:val="000000"/>
          <w:sz w:val="28"/>
        </w:rPr>
        <w:t xml:space="preserve">
      52) разработку отраслевой программы развития геодезии и картографии. </w:t>
      </w:r>
    </w:p>
    <w:bookmarkEnd w:id="23"/>
    <w:bookmarkStart w:name="z25" w:id="24"/>
    <w:p>
      <w:pPr>
        <w:spacing w:after="0"/>
        <w:ind w:left="0"/>
        <w:jc w:val="left"/>
      </w:pPr>
      <w:r>
        <w:rPr>
          <w:rFonts w:ascii="Times New Roman"/>
          <w:b/>
          <w:i w:val="false"/>
          <w:color w:val="000000"/>
        </w:rPr>
        <w:t xml:space="preserve"> 
  3. Организация деятельности Агентства </w:t>
      </w:r>
    </w:p>
    <w:bookmarkEnd w:id="24"/>
    <w:bookmarkStart w:name="z26" w:id="25"/>
    <w:p>
      <w:pPr>
        <w:spacing w:after="0"/>
        <w:ind w:left="0"/>
        <w:jc w:val="both"/>
      </w:pPr>
      <w:r>
        <w:rPr>
          <w:rFonts w:ascii="Times New Roman"/>
          <w:b w:val="false"/>
          <w:i w:val="false"/>
          <w:color w:val="000000"/>
          <w:sz w:val="28"/>
        </w:rPr>
        <w:t xml:space="preserve">
      17. Руководство Агентством осуществляет Председатель, который несет персональную ответственность за выполнение возложенных на Агентство задач и осуществление им своих функций. </w:t>
      </w:r>
    </w:p>
    <w:bookmarkEnd w:id="25"/>
    <w:bookmarkStart w:name="z27" w:id="26"/>
    <w:p>
      <w:pPr>
        <w:spacing w:after="0"/>
        <w:ind w:left="0"/>
        <w:jc w:val="both"/>
      </w:pPr>
      <w:r>
        <w:rPr>
          <w:rFonts w:ascii="Times New Roman"/>
          <w:b w:val="false"/>
          <w:i w:val="false"/>
          <w:color w:val="000000"/>
          <w:sz w:val="28"/>
        </w:rPr>
        <w:t xml:space="preserve">
      18. Председатель Агентства назначается на должность и освобождается от должности Правительством Республики Казахстан. </w:t>
      </w:r>
      <w:r>
        <w:br/>
      </w:r>
      <w:r>
        <w:rPr>
          <w:rFonts w:ascii="Times New Roman"/>
          <w:b w:val="false"/>
          <w:i w:val="false"/>
          <w:color w:val="000000"/>
          <w:sz w:val="28"/>
        </w:rPr>
        <w:t xml:space="preserve">
      Председатель Агентства имеет заместителей, назначаемых на должности, освобождаемых от должности Правительством Республики Казахстан по представлению Председателя Агентства. </w:t>
      </w:r>
    </w:p>
    <w:bookmarkEnd w:id="26"/>
    <w:bookmarkStart w:name="z28" w:id="27"/>
    <w:p>
      <w:pPr>
        <w:spacing w:after="0"/>
        <w:ind w:left="0"/>
        <w:jc w:val="both"/>
      </w:pPr>
      <w:r>
        <w:rPr>
          <w:rFonts w:ascii="Times New Roman"/>
          <w:b w:val="false"/>
          <w:i w:val="false"/>
          <w:color w:val="000000"/>
          <w:sz w:val="28"/>
        </w:rPr>
        <w:t xml:space="preserve">
      19. Председатель Агентства: </w:t>
      </w:r>
      <w:r>
        <w:br/>
      </w:r>
      <w:r>
        <w:rPr>
          <w:rFonts w:ascii="Times New Roman"/>
          <w:b w:val="false"/>
          <w:i w:val="false"/>
          <w:color w:val="000000"/>
          <w:sz w:val="28"/>
        </w:rPr>
        <w:t xml:space="preserve">
      1) представляет Агентство в Парламенте Республики Казахстан, иных государственных органах и организациях; </w:t>
      </w:r>
      <w:r>
        <w:br/>
      </w:r>
      <w:r>
        <w:rPr>
          <w:rFonts w:ascii="Times New Roman"/>
          <w:b w:val="false"/>
          <w:i w:val="false"/>
          <w:color w:val="000000"/>
          <w:sz w:val="28"/>
        </w:rPr>
        <w:t xml:space="preserve">
      2) согласовывает и визирует проекты нормативных правовых актов; </w:t>
      </w:r>
      <w:r>
        <w:br/>
      </w:r>
      <w:r>
        <w:rPr>
          <w:rFonts w:ascii="Times New Roman"/>
          <w:b w:val="false"/>
          <w:i w:val="false"/>
          <w:color w:val="000000"/>
          <w:sz w:val="28"/>
        </w:rPr>
        <w:t xml:space="preserve">
      3) принимает решения по другим вопросам, отнесенным к его компетенции. </w:t>
      </w:r>
    </w:p>
    <w:bookmarkEnd w:id="27"/>
    <w:bookmarkStart w:name="z29" w:id="28"/>
    <w:p>
      <w:pPr>
        <w:spacing w:after="0"/>
        <w:ind w:left="0"/>
        <w:jc w:val="both"/>
      </w:pPr>
      <w:r>
        <w:rPr>
          <w:rFonts w:ascii="Times New Roman"/>
          <w:b w:val="false"/>
          <w:i w:val="false"/>
          <w:color w:val="000000"/>
          <w:sz w:val="28"/>
        </w:rPr>
        <w:t xml:space="preserve">
      20. Аппарат Агентства возглавляет ответственный секретарь, назначаемый на должность и освобождаемый от должности Президентом Республики Казахстан по согласованию с Премьер-Министром Республики Казахстан. </w:t>
      </w:r>
    </w:p>
    <w:bookmarkEnd w:id="28"/>
    <w:bookmarkStart w:name="z30" w:id="29"/>
    <w:p>
      <w:pPr>
        <w:spacing w:after="0"/>
        <w:ind w:left="0"/>
        <w:jc w:val="both"/>
      </w:pPr>
      <w:r>
        <w:rPr>
          <w:rFonts w:ascii="Times New Roman"/>
          <w:b w:val="false"/>
          <w:i w:val="false"/>
          <w:color w:val="000000"/>
          <w:sz w:val="28"/>
        </w:rPr>
        <w:t xml:space="preserve">
      21. Отставка Правительства Республики Казахстан, Председателя Агентства не влечет прекращения полномочий ответственного секретаря. </w:t>
      </w:r>
    </w:p>
    <w:bookmarkEnd w:id="29"/>
    <w:bookmarkStart w:name="z31" w:id="30"/>
    <w:p>
      <w:pPr>
        <w:spacing w:after="0"/>
        <w:ind w:left="0"/>
        <w:jc w:val="both"/>
      </w:pPr>
      <w:r>
        <w:rPr>
          <w:rFonts w:ascii="Times New Roman"/>
          <w:b w:val="false"/>
          <w:i w:val="false"/>
          <w:color w:val="000000"/>
          <w:sz w:val="28"/>
        </w:rPr>
        <w:t xml:space="preserve">
      22. Ответственный секретарь при осуществлении своей деятельности подотчетен Президенту Республики Казахстан, Премьер-Министру Республики Казахстан, Председателю Агентства. </w:t>
      </w:r>
    </w:p>
    <w:bookmarkEnd w:id="30"/>
    <w:bookmarkStart w:name="z32" w:id="31"/>
    <w:p>
      <w:pPr>
        <w:spacing w:after="0"/>
        <w:ind w:left="0"/>
        <w:jc w:val="both"/>
      </w:pPr>
      <w:r>
        <w:rPr>
          <w:rFonts w:ascii="Times New Roman"/>
          <w:b w:val="false"/>
          <w:i w:val="false"/>
          <w:color w:val="000000"/>
          <w:sz w:val="28"/>
        </w:rPr>
        <w:t xml:space="preserve">
      23. Ответственный секретарь Агентства: </w:t>
      </w:r>
      <w:r>
        <w:br/>
      </w:r>
      <w:r>
        <w:rPr>
          <w:rFonts w:ascii="Times New Roman"/>
          <w:b w:val="false"/>
          <w:i w:val="false"/>
          <w:color w:val="000000"/>
          <w:sz w:val="28"/>
        </w:rPr>
        <w:t xml:space="preserve">
      1) обеспечивает реализацию политики в области земельных отношений, геодезии и картографии, формируемую Председателем Агентства, выполняет его акты и поручения; </w:t>
      </w:r>
      <w:r>
        <w:br/>
      </w:r>
      <w:r>
        <w:rPr>
          <w:rFonts w:ascii="Times New Roman"/>
          <w:b w:val="false"/>
          <w:i w:val="false"/>
          <w:color w:val="000000"/>
          <w:sz w:val="28"/>
        </w:rPr>
        <w:t xml:space="preserve">
      2) осуществляет руководство аппаратом Агентства: организует, координирует и контролирует работу его подразделений; </w:t>
      </w:r>
      <w:r>
        <w:br/>
      </w:r>
      <w:r>
        <w:rPr>
          <w:rFonts w:ascii="Times New Roman"/>
          <w:b w:val="false"/>
          <w:i w:val="false"/>
          <w:color w:val="000000"/>
          <w:sz w:val="28"/>
        </w:rPr>
        <w:t xml:space="preserve">
      3) организует информационно-аналитическое, организационно-правовое, материально-техническое и финансовое обеспечение деятельности Агентства; </w:t>
      </w:r>
      <w:r>
        <w:br/>
      </w:r>
      <w:r>
        <w:rPr>
          <w:rFonts w:ascii="Times New Roman"/>
          <w:b w:val="false"/>
          <w:i w:val="false"/>
          <w:color w:val="000000"/>
          <w:sz w:val="28"/>
        </w:rPr>
        <w:t xml:space="preserve">
      4) после согласования с Председателем Агентства утверждает структуру и штатную численность Агентства, а также межрегиональных инспекций в пределах лимита штатной численности Агентства, утвержденного Правительством Республики Казахстан; </w:t>
      </w:r>
      <w:r>
        <w:br/>
      </w:r>
      <w:r>
        <w:rPr>
          <w:rFonts w:ascii="Times New Roman"/>
          <w:b w:val="false"/>
          <w:i w:val="false"/>
          <w:color w:val="000000"/>
          <w:sz w:val="28"/>
        </w:rPr>
        <w:t xml:space="preserve">
      5) после согласования с Председателем Агентства утверждает положения о структурных подразделениях Агентства и его межрегиональных инспекциях; </w:t>
      </w:r>
      <w:r>
        <w:br/>
      </w:r>
      <w:r>
        <w:rPr>
          <w:rFonts w:ascii="Times New Roman"/>
          <w:b w:val="false"/>
          <w:i w:val="false"/>
          <w:color w:val="000000"/>
          <w:sz w:val="28"/>
        </w:rPr>
        <w:t xml:space="preserve">
      6) осуществляет общее руководство деятельностью дисциплинарной, аттестационной и конкурсной комиссий Агентства, контролирует соблюдение исполнительской и трудовой дисциплины, работу кадровой службы и организацию документооборота; </w:t>
      </w:r>
      <w:r>
        <w:br/>
      </w:r>
      <w:r>
        <w:rPr>
          <w:rFonts w:ascii="Times New Roman"/>
          <w:b w:val="false"/>
          <w:i w:val="false"/>
          <w:color w:val="000000"/>
          <w:sz w:val="28"/>
        </w:rPr>
        <w:t xml:space="preserve">
      7) в целях обеспечения деятельности Агентства и выполнения  возложенных на него задач организует проведение государственных закупок; </w:t>
      </w:r>
      <w:r>
        <w:br/>
      </w:r>
      <w:r>
        <w:rPr>
          <w:rFonts w:ascii="Times New Roman"/>
          <w:b w:val="false"/>
          <w:i w:val="false"/>
          <w:color w:val="000000"/>
          <w:sz w:val="28"/>
        </w:rPr>
        <w:t xml:space="preserve">
      8) после согласования с Председателем Агентства назначает на должность и освобождает от должности руководителей департаментов и управлений Агентства, руководителей и заместителей руководителей межрегиональных инспекций; </w:t>
      </w:r>
      <w:r>
        <w:br/>
      </w:r>
      <w:r>
        <w:rPr>
          <w:rFonts w:ascii="Times New Roman"/>
          <w:b w:val="false"/>
          <w:i w:val="false"/>
          <w:color w:val="000000"/>
          <w:sz w:val="28"/>
        </w:rPr>
        <w:t xml:space="preserve">
      9) назначает на должность и освобождает от должности работников Агентства, за исключением работников, вопросы трудовых отношений которых отнесены к компетенции вышестоящих государственных органов и должностных лиц; </w:t>
      </w:r>
      <w:r>
        <w:br/>
      </w:r>
      <w:r>
        <w:rPr>
          <w:rFonts w:ascii="Times New Roman"/>
          <w:b w:val="false"/>
          <w:i w:val="false"/>
          <w:color w:val="000000"/>
          <w:sz w:val="28"/>
        </w:rPr>
        <w:t xml:space="preserve">
      10) по согласованию с Председателем Агентства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Агентства; </w:t>
      </w:r>
      <w:r>
        <w:br/>
      </w:r>
      <w:r>
        <w:rPr>
          <w:rFonts w:ascii="Times New Roman"/>
          <w:b w:val="false"/>
          <w:i w:val="false"/>
          <w:color w:val="000000"/>
          <w:sz w:val="28"/>
        </w:rPr>
        <w:t xml:space="preserve">
      11) по согласованию с Председателем решает вопросы дисциплинарной ответственности работников Агентства, за исключением работников, вопросы трудовых отношений которых отнесены к компетенции вышестоящих государственных органов и должностных лиц; </w:t>
      </w:r>
      <w:r>
        <w:br/>
      </w:r>
      <w:r>
        <w:rPr>
          <w:rFonts w:ascii="Times New Roman"/>
          <w:b w:val="false"/>
          <w:i w:val="false"/>
          <w:color w:val="000000"/>
          <w:sz w:val="28"/>
        </w:rPr>
        <w:t xml:space="preserve">
      12) обеспечивает разработку стратегических и программных документов Агентства, утверждаемых Президентом Республики, Правительством Республики и Председателем Агентства; </w:t>
      </w:r>
      <w:r>
        <w:br/>
      </w:r>
      <w:r>
        <w:rPr>
          <w:rFonts w:ascii="Times New Roman"/>
          <w:b w:val="false"/>
          <w:i w:val="false"/>
          <w:color w:val="000000"/>
          <w:sz w:val="28"/>
        </w:rPr>
        <w:t xml:space="preserve">
      13) обеспечивает разработку и представляет на утверждение Председателю Агентства ежегодный план работы Агентства и ежегодный отчет о результатах его деятельности; </w:t>
      </w:r>
      <w:r>
        <w:br/>
      </w:r>
      <w:r>
        <w:rPr>
          <w:rFonts w:ascii="Times New Roman"/>
          <w:b w:val="false"/>
          <w:i w:val="false"/>
          <w:color w:val="000000"/>
          <w:sz w:val="28"/>
        </w:rPr>
        <w:t xml:space="preserve">
      14) обеспечивает подготовку бюджетной заявки Агентства, представление бюджетной заявки Председателю Агентства, который вносит ее на рассмотрение Республиканской бюджетной комиссии, а также выполнение иных процедур бюджетного процесса; </w:t>
      </w:r>
      <w:r>
        <w:br/>
      </w:r>
      <w:r>
        <w:rPr>
          <w:rFonts w:ascii="Times New Roman"/>
          <w:b w:val="false"/>
          <w:i w:val="false"/>
          <w:color w:val="000000"/>
          <w:sz w:val="28"/>
        </w:rPr>
        <w:t xml:space="preserve">
      15) обеспечивает разработку и утверждает после согласования с Председателем Агентства планы финансирования органа и финансовую отчетность Агентства; </w:t>
      </w:r>
      <w:r>
        <w:br/>
      </w:r>
      <w:r>
        <w:rPr>
          <w:rFonts w:ascii="Times New Roman"/>
          <w:b w:val="false"/>
          <w:i w:val="false"/>
          <w:color w:val="000000"/>
          <w:sz w:val="28"/>
        </w:rPr>
        <w:t xml:space="preserve">
      16) организует разработку регламентов и стандартов оказания государственных услуг; </w:t>
      </w:r>
      <w:r>
        <w:br/>
      </w:r>
      <w:r>
        <w:rPr>
          <w:rFonts w:ascii="Times New Roman"/>
          <w:b w:val="false"/>
          <w:i w:val="false"/>
          <w:color w:val="000000"/>
          <w:sz w:val="28"/>
        </w:rPr>
        <w:t xml:space="preserve">
      17) организует разработку проектов нормативных правовых актов в пределах компетенции Агентства; </w:t>
      </w:r>
      <w:r>
        <w:br/>
      </w:r>
      <w:r>
        <w:rPr>
          <w:rFonts w:ascii="Times New Roman"/>
          <w:b w:val="false"/>
          <w:i w:val="false"/>
          <w:color w:val="000000"/>
          <w:sz w:val="28"/>
        </w:rPr>
        <w:t xml:space="preserve">
      18) организует подготовку заключений по проектам нормативных правовых актов, поступивших на согласование в Агентство; </w:t>
      </w:r>
      <w:r>
        <w:br/>
      </w:r>
      <w:r>
        <w:rPr>
          <w:rFonts w:ascii="Times New Roman"/>
          <w:b w:val="false"/>
          <w:i w:val="false"/>
          <w:color w:val="000000"/>
          <w:sz w:val="28"/>
        </w:rPr>
        <w:t xml:space="preserve">
      19) представляет Агентство во взаимоотношениях с государственными органами и иными организациями в пределах своих полномочий; </w:t>
      </w:r>
      <w:r>
        <w:br/>
      </w:r>
      <w:r>
        <w:rPr>
          <w:rFonts w:ascii="Times New Roman"/>
          <w:b w:val="false"/>
          <w:i w:val="false"/>
          <w:color w:val="000000"/>
          <w:sz w:val="28"/>
        </w:rPr>
        <w:t xml:space="preserve">
      20) осуществляет иные полномочия, возложенные законами Республики Казахстан, актами Президента на ответственного секретаря. </w:t>
      </w:r>
    </w:p>
    <w:bookmarkEnd w:id="31"/>
    <w:bookmarkStart w:name="z33" w:id="32"/>
    <w:p>
      <w:pPr>
        <w:spacing w:after="0"/>
        <w:ind w:left="0"/>
        <w:jc w:val="both"/>
      </w:pPr>
      <w:r>
        <w:rPr>
          <w:rFonts w:ascii="Times New Roman"/>
          <w:b w:val="false"/>
          <w:i w:val="false"/>
          <w:color w:val="000000"/>
          <w:sz w:val="28"/>
        </w:rPr>
        <w:t xml:space="preserve">
      24. Для выполнения возложенных на него служебных обязанностей ответственный секретарь вправе: </w:t>
      </w:r>
      <w:r>
        <w:br/>
      </w:r>
      <w:r>
        <w:rPr>
          <w:rFonts w:ascii="Times New Roman"/>
          <w:b w:val="false"/>
          <w:i w:val="false"/>
          <w:color w:val="000000"/>
          <w:sz w:val="28"/>
        </w:rPr>
        <w:t xml:space="preserve">
      1) давать обязательные к исполнению поручения работникам Агентства; </w:t>
      </w:r>
      <w:r>
        <w:br/>
      </w:r>
      <w:r>
        <w:rPr>
          <w:rFonts w:ascii="Times New Roman"/>
          <w:b w:val="false"/>
          <w:i w:val="false"/>
          <w:color w:val="000000"/>
          <w:sz w:val="28"/>
        </w:rPr>
        <w:t xml:space="preserve">
      2) запрашивать и получать от иных государственных органов и должностных лиц информацию, документы и материалы, необходимые для решения вопросов, отнесенных к компетенции ответственного секретаря; </w:t>
      </w:r>
      <w:r>
        <w:br/>
      </w:r>
      <w:r>
        <w:rPr>
          <w:rFonts w:ascii="Times New Roman"/>
          <w:b w:val="false"/>
          <w:i w:val="false"/>
          <w:color w:val="000000"/>
          <w:sz w:val="28"/>
        </w:rPr>
        <w:t xml:space="preserve">
      3) принимать правовые акты индивидуального применения. </w:t>
      </w:r>
    </w:p>
    <w:bookmarkEnd w:id="32"/>
    <w:bookmarkStart w:name="z34" w:id="33"/>
    <w:p>
      <w:pPr>
        <w:spacing w:after="0"/>
        <w:ind w:left="0"/>
        <w:jc w:val="both"/>
      </w:pPr>
      <w:r>
        <w:rPr>
          <w:rFonts w:ascii="Times New Roman"/>
          <w:b w:val="false"/>
          <w:i w:val="false"/>
          <w:color w:val="000000"/>
          <w:sz w:val="28"/>
        </w:rPr>
        <w:t xml:space="preserve">
      25.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 </w:t>
      </w:r>
    </w:p>
    <w:bookmarkEnd w:id="33"/>
    <w:bookmarkStart w:name="z35" w:id="34"/>
    <w:p>
      <w:pPr>
        <w:spacing w:after="0"/>
        <w:ind w:left="0"/>
        <w:jc w:val="both"/>
      </w:pPr>
      <w:r>
        <w:rPr>
          <w:rFonts w:ascii="Times New Roman"/>
          <w:b w:val="false"/>
          <w:i w:val="false"/>
          <w:color w:val="000000"/>
          <w:sz w:val="28"/>
        </w:rPr>
        <w:t xml:space="preserve">
      26. При Председателе Агентства образуется коллегия, являющаяся консультативно-совещательным органом, численный и персональный состав коллегии Агентства утверждается Председателем Агентства из числа руководителей структурных подразделений Агентства. </w:t>
      </w:r>
    </w:p>
    <w:bookmarkEnd w:id="34"/>
    <w:bookmarkStart w:name="z36" w:id="35"/>
    <w:p>
      <w:pPr>
        <w:spacing w:after="0"/>
        <w:ind w:left="0"/>
        <w:jc w:val="both"/>
      </w:pPr>
      <w:r>
        <w:rPr>
          <w:rFonts w:ascii="Times New Roman"/>
          <w:b w:val="false"/>
          <w:i w:val="false"/>
          <w:color w:val="000000"/>
          <w:sz w:val="28"/>
        </w:rPr>
        <w:t xml:space="preserve">
      27. Иные вопросы организации деятельности Агентства, права и обязанности должностных лиц, компетенции и полномочия структурных подразделений, обеспечивающих его деятельность, устанавливаются регламентом и положениями о структурных подразделениях Агентства. </w:t>
      </w:r>
    </w:p>
    <w:bookmarkEnd w:id="35"/>
    <w:bookmarkStart w:name="z37" w:id="36"/>
    <w:p>
      <w:pPr>
        <w:spacing w:after="0"/>
        <w:ind w:left="0"/>
        <w:jc w:val="left"/>
      </w:pPr>
      <w:r>
        <w:rPr>
          <w:rFonts w:ascii="Times New Roman"/>
          <w:b/>
          <w:i w:val="false"/>
          <w:color w:val="000000"/>
        </w:rPr>
        <w:t xml:space="preserve"> 
  4. Имущество Агентства </w:t>
      </w:r>
    </w:p>
    <w:bookmarkEnd w:id="36"/>
    <w:bookmarkStart w:name="z38" w:id="37"/>
    <w:p>
      <w:pPr>
        <w:spacing w:after="0"/>
        <w:ind w:left="0"/>
        <w:jc w:val="both"/>
      </w:pPr>
      <w:r>
        <w:rPr>
          <w:rFonts w:ascii="Times New Roman"/>
          <w:b w:val="false"/>
          <w:i w:val="false"/>
          <w:color w:val="000000"/>
          <w:sz w:val="28"/>
        </w:rPr>
        <w:t xml:space="preserve">
      28. Агентство имеет на праве оперативного управления обособленное имущество. </w:t>
      </w:r>
      <w:r>
        <w:br/>
      </w:r>
      <w:r>
        <w:rPr>
          <w:rFonts w:ascii="Times New Roman"/>
          <w:b w:val="false"/>
          <w:i w:val="false"/>
          <w:color w:val="000000"/>
          <w:sz w:val="28"/>
        </w:rPr>
        <w:t xml:space="preserve">
      Имущество Агентства формируется за счет имущества, переданного ему государством, а также иного имущества, стоимость которого отражается в балансе Агентства. </w:t>
      </w:r>
    </w:p>
    <w:bookmarkEnd w:id="37"/>
    <w:bookmarkStart w:name="z39" w:id="38"/>
    <w:p>
      <w:pPr>
        <w:spacing w:after="0"/>
        <w:ind w:left="0"/>
        <w:jc w:val="both"/>
      </w:pPr>
      <w:r>
        <w:rPr>
          <w:rFonts w:ascii="Times New Roman"/>
          <w:b w:val="false"/>
          <w:i w:val="false"/>
          <w:color w:val="000000"/>
          <w:sz w:val="28"/>
        </w:rPr>
        <w:t xml:space="preserve">
      29. Имущество, закрепленное за Агентством, относится к республиканской собственности. </w:t>
      </w:r>
    </w:p>
    <w:bookmarkEnd w:id="38"/>
    <w:bookmarkStart w:name="z40" w:id="39"/>
    <w:p>
      <w:pPr>
        <w:spacing w:after="0"/>
        <w:ind w:left="0"/>
        <w:jc w:val="both"/>
      </w:pPr>
      <w:r>
        <w:rPr>
          <w:rFonts w:ascii="Times New Roman"/>
          <w:b w:val="false"/>
          <w:i w:val="false"/>
          <w:color w:val="000000"/>
          <w:sz w:val="28"/>
        </w:rPr>
        <w:t xml:space="preserve">
      30.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по плану финансирования, если иное не предусмотрено законодательными актами. Агентству может быть предоставлено право распоряжения имуществом в случаях и пределах, установленных законодательными актами Республики Казахстан. </w:t>
      </w:r>
    </w:p>
    <w:bookmarkEnd w:id="39"/>
    <w:bookmarkStart w:name="z41" w:id="40"/>
    <w:p>
      <w:pPr>
        <w:spacing w:after="0"/>
        <w:ind w:left="0"/>
        <w:jc w:val="left"/>
      </w:pPr>
      <w:r>
        <w:rPr>
          <w:rFonts w:ascii="Times New Roman"/>
          <w:b/>
          <w:i w:val="false"/>
          <w:color w:val="000000"/>
        </w:rPr>
        <w:t xml:space="preserve"> 
  5. Реорганизация и ликвидация Агентства </w:t>
      </w:r>
    </w:p>
    <w:bookmarkEnd w:id="40"/>
    <w:bookmarkStart w:name="z42" w:id="41"/>
    <w:p>
      <w:pPr>
        <w:spacing w:after="0"/>
        <w:ind w:left="0"/>
        <w:jc w:val="both"/>
      </w:pPr>
      <w:r>
        <w:rPr>
          <w:rFonts w:ascii="Times New Roman"/>
          <w:b w:val="false"/>
          <w:i w:val="false"/>
          <w:color w:val="000000"/>
          <w:sz w:val="28"/>
        </w:rPr>
        <w:t xml:space="preserve">
      31. Реорганизация и ликвидация Агентства осуществляется в соответствии с законодательством Республики Казахстан.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