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d09" w14:textId="b15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некоторые решения Правительства Республики Казахстан следующие изменения: 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 (САПП Республики Казахстан, 2004 г., N 39, ст. 518):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1106 "Вопросы Комитета по государственному энергетическому надзору Министерства энергетики и минеральных ресурсов Республики Казахстан" (САПП Республики Казахстан, 2004 г., N 39, ст. 517);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1108 "Вопросы Комитета по атомной энергетике Министерства энергетики и минеральных ресурсов Республики Казахстан" (САПП Республики Казахстан, 2004 г., N 39, ст. 519). 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принять необходимые меры, вытекающие из настоящего постановления. 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подписания, за исключением подпункта 2) пункта 1 и пункта 2, которые вводятся в действие по истечении тридцати календарных дней со дня подписания настоящего постановления. 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1278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1105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энергетики и минеральных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