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dde" w14:textId="a14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отраслевых стратегий, направленных на повышение качества и снижение стоимости инфраструктурных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1362.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отраслевых стратегий, направленных на повышение качества и снижение стоимости инфраструктурных услуг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заинтересованным государственным органам использовать положение Концепции при подготовке программных документов.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1362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отраслевых стратегий, направленных на повышение качества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снижение стоимости инфраструктурных услуг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 должны отчетливо представлять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перспективы развития стратегической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и существенно повысить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 управления в этой сфере, учитывая,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первую очередь, конкурентность наших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отечественных компаний -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инфраструктурных услуг, а также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нашей международной экономической интеграции"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Назарбаев Н.А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годы устойчивый экономический рост в Республике Казахстан способствует ускоренному развитию отраслей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намеченные высокие темпы роста экономики, реализация принятых стратегических программ в дальнейшем могут быть ограничены состоянием и развитием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Агентства Республики Казахстан по статистике и Всемирного банка (2005 г.)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средний темп роста инвестиций в Казахстане за последние пять лет составил порядка 2,9 % от внутреннего валового продукта, что является относительно низким показателем для страны со значительными потребностями в данной области. Казахстан отстает от ЕС-8, Украины и России по транспортной инфраструктуре, включая использование дорог, воздушной инфраструктуры, а также по стоимости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невозможно без инвестирования в основную инфраструктуру. В связи с этим, необходимо обеспечить увеличение транзитного потенциала Казахстана и снизить стоимость перемещения товаров и услуг за счет реформирования системы железных дорог, управления дорогами, таможенного администрирования, рынков телекоммуникаций и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Казахстан: Экономический меморандум. Отчет N 30852-KZ, Всемирный банк,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сегодняшний день необходима выработка единой системы стимулирования развития инфраструктуры с использованием нефинансовых инструментов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отраслевых стратегий, направленных на повышение качества и снижение стоимости инфраструктурных услуг (далее - Концепция) является удовлетворение потребностей всех слоев общества в высококачественных и доступных услугах, путем повышения качественного управления инфраструктурными услугами в соответствии с мировым опытом в создании эффективной системы планирования, управления элементами инфраструктуры.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Основные приоритеты для осуществления поставленной цели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поставленной цели определяются следующие основные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конкурентных отношений в соответствующих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издержек при транспортировке грузов и пересечении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безопасность и качество инфраструктурных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тарифного (ценового) регулирования инфраструктурных услуг.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Развитие конкурентных отношений в соответствующих отраслях экономики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Стратегическими задачами развития электроэнергетической отрасли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энергетического потенциала страны, обеспечивающего растущие потребности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конкурентного рынка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экспортных, конкурентоспособных ресурсов электроэнергии, с возможностью их предложения на энергетические рынки сопредельных 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энергосберегающих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время, генераторы севера и востока Казахстана не имеют выхода на рынки юга и запада, в этой связи интенсивность конкуренции на оптовом рынке в разных регионах республики - разная.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данного вопроса необходимо ускорение строительства межрегиональных линий электропередач "Север-Юг" и "Северный Казахстан - Актюбинская область".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розничном рынке барьером являются региональные электросетевые компании (далее - РЭК), пользующиеся своим естественно-монопольным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конкурентного рынка электроэнергетики, необходима реализация комплекса мер по устранению барьеров, препятствующих доступу к сетям и услугам субъектов естественных монополий, введение адекватных мер и штрафных санкций в случае выявления фактов дискриминационного, неравного доступа к сетям, негативно влияющих на развитие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в одних руках (аффилиированных компаний) магистральных сетей, подвижного состава, перевозочного процесса и всей железнодорожной инфраструктуры является основным барьером вхождения на рынок грузовых железнодорожных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выхода из сложившегося положения необходимо в перспективе: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проработать вопрос создания условий для привлечения двух или трех конкурирующих компаний по железнодорожной перевозке грузов, предоставлению услуг локомотивной тяги с участием частного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на фондовый рынок пакеты акций и доли участия акционерного общества "Национальная компания "Қазақстан темір жолы" в аффилиированных предприятиях, не задействованных в основном перевозочном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конкуренцию среди перевозчиков по перевозке грузов железнодорожным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равный доступ к услугам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модернизировать магистральную железнодорожную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привлечь частные инвестиции в развитие инфраструктуры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развивать транспортно-логистические и информационные технологии в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барьерами в железнодорожных пассажирских перевозках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перекрестное субсидирование пассажирских перевозок за счет грузовых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изношенный парк, который превышает критический пороговый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реформирование пассажирских перевозок, для достижения максимальной финансовой прозрачности каждого из предприятий, расширение предоставляемого сервиса и качества обслуживания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Барьерами вхождения на рынок авиаперевозок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капитальные затраты и объемы первоначальных инвестиций, необходимых для выхода на данный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воздушных судов является главным барьером для выхода на рынок новых конкурентоспособных авиакомпаний.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 при проведении конкурсов по распределению авиамаршрутов для развития конкуренции на внутренних авиамаршрутах внедрен принцип "один маршрут - два перевозчика".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постоянный рост цен на авиатопливо;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Решению данной проблемы будет способствовать ослабление государственного регулирования в части возмещения затрат на топливо в виде введения на внутренних воздушных линиях "топливного сбора".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взаимоотношения перевозчиков и аэропортов;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 необходимо проработать, вопрос регламентации перечня услуг, входящих в тарифы за наземное обслуживание воздушных судов в аэропортах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в Казахстане современных сервисных авиационно-технических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этого вопроса необходимо создание в Казахстане современного сервисного авиационно-технического центра, способного обслуживать воздушные суда западного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разные тарифы на международных и внутренних авиаперевозках.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сдерживания роста авиационных тарифов необходимо продолжить следующий комплекс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конкуренции между поставщиками авиационного топлива в аэропортах Республики Казахстан с целью снижения его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конкуренции на внутреннем авиационном рынке путем допуска в него авиакомпаний располагающих современным парком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программы субсидирования авиационных перевозок с целью развития межобластного и внутриобластного сообщения по социально значимым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Барьерами входа на рынок телекоммуникаций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чрезмерная экономическая концентрация рынка телекоммуникаций вследствие аффилиированности субъектов, оказывающих услуги связи, таких как акционерное общество "Казахтелеком" не заинтересованное в развитии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изменения сложившегося положения, необходимо рассмотреть возможность вывода на фондовый рынок пакетов акций и долей участия акционерного общества "Казахтелеком" в операторах фиксированной, мобильной связи и Интернет, в целях снижения в среднесрочной перспективе степени экономической концентрации рынка телекоммуникационных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свободного радиочастотного ресурса.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проблемы, необходимо внесение изменений в Таблицу распределения полос частот между радиослужбами Республики Казахстан в диапазоне частот от 3 кГц до 400 ГГц для приведения ее в соответствие с международным регламентом радиосвязи, а именно разделения диапазонов между гражданскими и военными 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перейти от масштабной передачи частот (в масштабе республики) в одни руки, к территориальным (областным) конкурсам на право получения частот.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целесообразно проработать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комплекса мероприятий по конверсии радиочастот в целях их высвобождения для нужд операторов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изменений в некоторые нормативные правовые акты по вопросу распределения полос радиочастот для радиослужб, а также выделения и присвоения полос частот, радиочастот радиоэлектронным средствам всех назначений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равного доступа к инфраструктуре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проработать вопрос регламентации невозможности отказа доминирующими операторами связи в оказании услуг предоставления в пользование своих абонентских линий ("unbandling") и обеспечения равноправного доступа альтернативных операторов связи к данным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конкуренции на рынке услуг сотовой и местной телефонной (фиксированной) связи необходимо создание условий для вхождения на рынок "виртуальных операторов".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на предоставление услуг сотовой связи третьего поколения (3G), а именно WCDMA 2100/UMTS 2100.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Снижение издержек при транспортировке грузов и пересечении границ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операции при транспортировке грузов и пересечении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препятствием при транспортировке грузов и пересечении границ является задержка на пункте пограничного контроля. Внедрение современных систем контроля могут снять данные проблемы, а также способствовать в уменьшении тенденции распространения наркотиков и международного терроризма, а внедрение современных технологий организации перевозок должно снизить до минимума нефизические барьеры торговли, в том числе уровень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обеспечивается транспарентность таможенных процедур и высокая скорость пересечения границ, решение проблем сохранности груза, сокращение времени его доставки, страхования, коррупции, схем расчетов в международной торговле, наркотрафика, незаконной миграции, распространения международного терроризма и других актуальных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издержек при транспортировке грузов и пересечении границ необходимо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единых контрольно-пропускных пунктов (ЕКПП) по принципу "одна остановка" и "одного окна" в пунктах пропуска, где в настоящее контролирующие органы находятся в отдельных помещениях, что даст возможность сократить время оформления документов и доставку материалов к месту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проработка вопроса по оптимизации видов контроля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продолжить сложившуюся практику беспрепятственного проезда "торговых караванов" овощной продукции из южных регионов республики и приграничных государств в центральные и северные районы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продолжить работу по повышению эффективности и снижению времени проведения контроля путем улучшения технического оснащения органов транспортного контроля серверным оборудованием, компьютерами, коммуникационным оборудованием, организация 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придорожного сервиса (станций технического обслуживания, зон отдыха, гостиниц, магазинов, аптек, кемпингов, заправочных станций и других).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решить вопрос проволочек и задержек при прохождении через таможенный пост. Это включает в себя гармонизацию таможенного (пограничного) контроля проходимого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приведения таможенной системы и таможенных процедур в соответствие с руководящими принципами и требованиями Всемирной торговой организаций и Всемирной таможенной организаций необходимо внедрение новой системы таможенного контроля, основанной на управлении рисками, что в свою очередь потребует перестройки и автоматизации ключевых бизнес-процессов по контролю грузов (включая транзитные) и обработке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Таможенной службе Республики Казахстан необходимо проработать вопрос по внедрению системы управления рисками, включая правовую основу, сбор и обработку информации, управление профилями рисков, постоянный анализ и обновление параметров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развития торговли и ускорения таможенной проверки товаров и транспортных средств, необходимо сбалансировать осуществление качественного контроля с целью выявления нарушений таможенных правил, фальсификаций деклараций и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управления рисками в процесс оформления грузов и обработки деклараций потребует одновременного усиления правоохранительных функций таможенных органов и обеспечения спецоборудованием, необходимых для предотвращения контрабандного провоза транзитных грузов на внутренний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признанных международным сообществом стандартов управления рисками, процедуры оформления документов и обработки данных по принципу "одного окна" позволит правительству достичь поставленных целей.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и качество инфраструктурных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увеличением числа частного автотранспорта и уменьшением качества дорожной инфраструктуры, проблема безопасности дорожного движения приобрела серьезную остроту. В то же время на железные дороги данная тенденция повлияла намного меньше.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спрос на авиаперевозки растет очень быстро, невозможно будет удерживать низкие показатели аварийности без обслуживания и модернизации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социально-экологического характера будет иметь место при развитии и увеличении транспортного потока, при этом данные действия не будут положительными, если не применить соответствующие меры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железнодорожного транспорта должно быть направлено на строительство новых участков, исходя из потребностей населения, экономики и промышленности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инфраструктурных услуг железнодорожного транспорта должно быть обеспечено за счет сокращения времени проезда, в результате модернизации и обновления основных фондов объектов инфраструктуры, и уменьшения расстояния, в результате строительства новых линий магистральной железнодорожной сети в соответствии с мировым опытом, что в свою очередь повысит скорость перевозок, исключит неоправданно высокие простои грузовых вагонов в пунктах обработки грузов, а также решит дефицит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услуг в электроэнергетической отрасли необходимо техническое перевооружение и реконструкция существующих мощностей, строительство, реконструкция и восстановление энергетических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в настоящее время в Республике Казахстан электростанции, транспортирующие и распределительные электросети были построены в период с 1969-1989 года. В настоящее время средний износ их основных фондов составляет более 65 %.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Ожидается, что к 2009 году, в случае не принятия соответствующих мер, мощности энергопроизводящих организаций Казахстана не смогут удовлетворить растущие потребности в электроэнергии динамично развивающейся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Надежное (качественное) электроснабжение и устойчивое функционирование Единой электроэнергетической системы Республики Казахстан возможно лишь при своевременной реализации предусмотренных мероприятий в основных программных документах,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модернизировать и реконструировать действующие, строительство новых электростанций, на основе современных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модернизировать и строить новые электросетевые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реализовывать мероприятия по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вовлекать в энергетический баланс возобновляемые энергетические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приоритетных направлений развития электроэнергетики в целом и решения экологических проблем Казахстана является использование возобновляемых энергетических ресурсов. Потенциал возобновляемых энергетических ресурсов (гидроэнергия, ветровая и солнечная энергия) в Казахстане весьма значителен.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инфраструктурных услуг во многом определяются действующей системой управления качеством, которая должна функционировать таким образом, чтобы предупреждать нарушение качества, а не выявлять причины его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Выделив отрасль связи, можно сказать, что в настоящее время в рамках системы управления качества существенная роль отводится проведению анализа качества работы операторов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качества услуг связи применяется в основном метод сравнения сопоставляются фактические данные по качеству услуг связи с установленными контрольными сроками (например, среднее время устранении повреждений с временем, установленным по нормативам и другое), рассматриваются показатели качества в динамике (сравнение с соответствующим периодом предыдущего года, сравнение показателей качества за несколько лет), изучаются показатели качества услуг связи по периодам времени и разрабатываются мероприятия по устранению выявленных недостатков и улучшению качества услуг связи.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Совершенствование тарифного (ценового)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инфраструктурных услуг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высоким износом активов большинства предприятий, предоставляющих инфраструктурные услуги (60-80 %), база для исчисления амортизации низкая и не позволяет аккумулировать достаточно средств для технического перевооружения.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железнодорожной отрасли при низком уровне рентабельности состояние производственной базы предприятий железнодорожного транспорта характеризуется целым рядом проблем, часть из которых носит системный характер и в долгосрочной перспективе сохранит негативное влияние на темпы развития всей отрасли. Сложилась критическая ситуация с обеспечением пассажирских перевозок вагонным парком, ввиду отсутствия их обновления в необходимом количестве. Дефицит парка на сегодняшний день не позволяет удовлетворить спрос населения в пассажирских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Одновременно, в сфере электроэнергетики, где основная доля (40 %) в структуре тарифа приходится на производство электроэнергии и соответственно влияет на конечную цену электроэнергии, следует обратить внимание на развитие энергокомплексов, путем привлечения социально-предпринимательских корпораций.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необходимо создание условий для безубыточной деятельности предприятий и привлечение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высокую капиталоемкость (фондоемкость) инфраструктурных услуг, совершенствование тарифной политики должно строиться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создания условий для вложения инвестиций и выполнения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новых прогрессивных методологий тарифообразования, которые позволят создать условия для стабилизации тарифов на услуги субъектов естественных монополий на среднесрочный период и обеспечения их направленности на повышение эффективности деятельности предприятий, сокращение сверхнормативных потерь и стимулирования повышения качества предоставляемых услуг; В дальнейшем необходимо проработать вопрос применения метода сравнительного анализа (бенчмаркинг), а также и комбинированного с действующим затратным методом тарифообразования.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недискриминационного доступа к инфраструктуре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направлении необходимо решить вопрос обновления вагонного парка посредством использования механизма лизинга, посредством привлечения средств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сбалансированной системы тарифообразования в железнодорожной отрасли необходимо разработать тарифное руководство по приведению к единому измерителю тарифов на услуги участников перевозочного процесса и определить методологию расчетов тарифов на услуги других участников перевозочного процесса, являющихся доминантными.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несмотря на то, что проведена работа по созданию отраслевого регулятора в сфере телекоммуникаций и почтовой связи в лице Агентства Республики Казахстан по информатизации и связи, и многоотраслевого регулятора в отраслях железнодорожного транспорта, электро- и теплоэнергетики, транспортировки нефти, нефтепродуктов и газа, гражданской авиации, портовой деятельности в лице Агентства Республики Казахстан по регулированию естественных монополий, существует необходимость в продолжении работы по совершенствованию отраслевого регулирования.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Оценка реализации отраслевых стратегий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Отраслевым государственным органам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собственные отраслевые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показатели, характеризующие качественную составляющую и составляющие экономической стоимости инфраструктурных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динамику изменений количественных значений показателей (индикаторов) по годам, с пояснением причин низкой (высокой) динамики;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ежегодно представлять отчет о достижении определенных индикаторов с предоставлением дальнейшего плана действий.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Своевременное выполнение целенаправленной деятельности государственных органов с учетом выставленных приоритетов и инструментов по их реализации позволит сформировать стратегии министерств и ведомств, направленные на повышение качества и снижение стоимости инфраструктурных услуг, построить оптимальную инфраструктуру, способную в полном объеме удовлетворять потребности населения и экономики в получении качественных товаров и услуг, отвечающих мировым стандартам и уровню наиболее развитых стран мира, что предполагает снижение доли инфраструктурной составляющей в стоимости конечной продукции во внутренней, транзитной и экспортно-импортной инфраструктурной системе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принятых мер будет обеспечен мультипликативный социально-экономический эффект, обеспечивающий повышение уровня и качества жизни населения, расширение конкуренции и повышение конкурентоспособности инфраструктурной системы Казахстана, путем ее развития и интеграции в мировую современную инфраструктурную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направлений будет способствовать ускорению экономического роста Казахстана и повышению качества жизни населения, что, в конечном счете, является главной целью Стратегии развития государства.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