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343" w14:textId="eb443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декабря 2006 года N 1220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2007 года N 1389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 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24 апреля 2004 года и 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октября 2007 года "О внесении изменений и дополнений в Закон Республики Казахстан "О республиканском бюджете на 2007 год"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декабря 2006 года N 1220 "Об утверждении паспортов республиканских бюджетных программ на 2007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44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 слова "Кыргызской Республикой,"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пункт 1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"Прямом результате" слова "установка 200 пограничных знаков (на казахстанско-кыргызской границе - 200 знаков),"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"Конечном результате" слова "Кыргызской Республикой,"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"Финансово-экономический результат"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"Финансово-экономический результат: проведение переговоров по определению правового статуса Каспийского моря, делимитации и демаркации государственной границы, использованию и охране трансграничных рек на территории Республики Казахстан - 45390,0 тыс. тенге, проведение работ по демаркации казахстанско-российской государственной границы - 27874,0 тыс. тенге, казахстанско-узбекской государственной границы - 8674,0 тыс. тенге, казахстанско-туркменской государственной границы - 2574,0 тыс. тенге, на услуги связи - 5417,0 тыс. тенге, на комиссионные услуги банка - 24,0 тыс. тенге.".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