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4e84" w14:textId="0494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31 мая 2006 года N 483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1401. Утратило силу постановлением Правительства Республики Казахстан от 14 апреля 2010 года N 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N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мая 2006 года N 483 "О Концепции создания региональных социально-предпринимательских корпораций"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Концепции создания региональных социально-предпринимательских корпораций, одобренной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3. "Миссия социально-предпринимательских корпораций, задачи и функций":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третьим и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"развитие предпринимательства в общественно значимых сферах, не получивших развития в связи с низкой рентабельностью и (или) необходимостью объемных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кооперации внутри макрорегиона.";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двадцать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"реализация прав на недропользование.";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4. "Основные направления и механизм реализации Концепции создания региональных социально-предпринимательских корпораций":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"§ 1. Механизм создания СПК" дополнить абзацем тридцать вторым следующего содержания;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действующим законодательством Республики Казахстан СПК будут предоставлены права недропользования.";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параграфом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"§ 5. Урегулирование деятельности СПК, необходимость принятия программных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СПК как новая и достаточно специфичная форма бизнес-структуры с названными выше целями и задачами должны осуществлять деятельность по определенной программе, причем принципы взаимодействия с органами власти и субъектами частного предпринимательства, основные принципы принятия решений и иные вопросы предполагается урегулировать законодательным актом и иными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вышеизложенным Правительство Республики Казахстан разработает проект Программы развития СПК на среднесрочный период, а также проект Закона Республики Казахстан "О социально-предпринимательских корпорациях", которым помимо прочего будут определены принципы совместной работы СПК и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Проектом данного Закона также необходимо определить основные принципы деятельности СПК, которые должны соответствовать принципам гласности и транспарентности, с учетом следующих положений: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имущество СПК отчуждается в соответствии с разрабатываемыми в последствии правилами аналогично законодательству о приватизации;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учредительные договоры о создании новых юридических лиц, заключаемые СПК с субъектами частного предпринимательства, будут согласовываться с Комитетом государственного имущества и приватизации Министерства финансов Республики Казахстан и Министерством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Программы, равно как и проект Закона, должны быть разработаны с учетом опыта, полученного в рамках деятельности СПК.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Правительство Республики Казахстан разработает комплекс нормативных правовых актов, предусматривающих развитие государственно-частного партнерства.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перспективе местные исполнительные органы будут ориентированы на предоставление государственных услуг, развитие же предпринимательства будет в целом прерогативой СПК.".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