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c389" w14:textId="0dac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6 апреля 2005 года N 537"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2008 года N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внесении изменений в распоряжение Президента Республики Казахстан от 6 апреля 2005 года N 537".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распоряжение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6 апреля 2005 года N 537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6 апреля 2005 года N 537 "О составе Республиканской бюджетной комиссии" (САПП Республики Казахстан, 2005 г., N 18, ст. 206; 2006 г., N 10, ст. 88; N 50, ст. 529; 2007 г., N 2, ст. 22; N 13, ст. 146)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Республиканской бюджетной комиссии, определенный указанным распоряжением: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Кармазину                 - вице-министра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Лену Магауяновну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секретарем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Сагинтаева                - Руководителя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Бакытжана Абдировича       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Жамишева                  - Министра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Болата Бидахметовича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Пирматова                 - вице-министра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Галымжана Олжаевича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"Орынбаев                 - Руководитель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секретарь"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"Орынбаев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 планирования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Коржову Н.А.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