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b198" w14:textId="19eb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"Центр военно-стратегических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2008 года N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"Центр военно-стратегических исследований"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фундаментальных, комплексных военно-теоретических и оперативно-стратегических исследований в области военной безопасности государства, военного искусства, строительства, подготовки и применения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 обеспечение развития научно-технического прогресса в военной сфере, усиление роли военной науки, разработку проектов создания и усовершенствования вооружения и техники, развитие информационных технологий в Вооруженных Силах.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совместно с Министерством финансов Республики Казахстан в установленном законодательством порядке обеспечить формирование уставного капитала общества в размере 387000000 (триста восемьдесят семь миллионов) тенге за счет средств республиканского бюджета.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Министерству обороны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21-97,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"21-97. АО "Центр военно-стратегических исследований";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обороны Республики Казахстан" дополнить строкой, порядковый номер 280-1,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"280-1. АО "Центр военно-стратегических исследований";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