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bddf" w14:textId="a73b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международных автомобильных перевозках грузов и Протокола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N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Французской Республики о международных автомобильных перевозках грузов и Протокола к нему.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транспорта и коммуникаций Республики Казахстан Кутербекова Дулата Казистаевича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международных автомобильных перевозках грузов и Протокола к нему,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 N 118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Французской Республики о международных автомобильных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перевозках грузов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Французской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благоприятные условия для осуществления международных автомобильных перевозок грузов между государствами Сторон, а также транзитом по их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регулирует международные автомобильные грузовые перевозки между государствами Сторон, выполняемые автотранспортными средствами, зарегистрированными на территории государства одной из Сторон, за свой счет или за счет третьих лиц.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Перевозчикам государства одной Стороны не разрешается осуществлять перевозки грузов между двумя пунктами, расположенными на территории государства другой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Грузовые перевозки, а также проезд порожних автотранспортных средств по территориям государств Сторон осуществляется на основании разрешений, выдаваемых компетентными органами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Разрешения бывают двух видов: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двусторонние и транзитные разрешения,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разрешения для перевозок в (из) третьи государства, с (на) территории государства одной из Сторон автотранспортного средства другой Стороны (без транзита через государство регистрации автотранспортного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разрешения действительны на одну поездку туда и обратно.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дает право перевозчикам брать грузы в обратном направлении.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Разрешения на перевозку грузов выдаются перевозчикам компетентными органами государства Стороны, в которой зарегистрированы автотранспортные средства, в пределах квоты, устанавливаемой ежегодно, по взаимному согласованию компетентных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компетентные органы обоих государств Сторон будут обмениваться необходимым количеством бланков разрешений.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Разрешения, указанные в статье 3 настоящего Соглашения, не требуются для перевозок: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автотранспортными средствами, общая масса которых с грузом, включая прицепы, не превышает 6 тонн или грузоподъемность которых, включая грузоподъемность прицепов, не превышает 3,5 тонн;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предметов искусства, предназначенных для ярмарок, выставок или демонстраций;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предметов и оборудования, предназначенных исключительно для целей рекламы и информации, в разовом порядке;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оборудования, вспомогательных средств и животных, используемых для проведения театральных, музыкальных, кинематографических, спортивных и цирковых представлений, ярмарок или празднеств, а также кино-, радио- и телевизионных съемок;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почты;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f) грузов, носящих гуманитарный характер;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g) автотранспортными средствами, перевозящими принадлежности для ремонта другого автотранспортного средства, а также буксировка поврежденных автотранспортных средств;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h) тел и праха умерших.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Разрешения изготавливаются по согласованному образцу между компетентными органами государств Сторон.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Разрешение, выданное перевозчику, действительно только для него и передаче иным перевозчикам не подлежит.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бесплатно обмениваются разрешениями, предусмотренными настоящим Соглашением.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должно постоянно находиться на борту автотранспортного средства и предъявляться по требованию представителя компетентных контролирующих органов государств Сторон.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вес или габариты автотранспортного средства или груза превышают пределы, допустимые на территории государства другой Стороны, перевозчики должны иметь специальное разрешение компетентных органов государства этой Стороны.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Владельцы и пользователи автотранспортных средств, осуществляющих перевозки грузов в рамках настоящего Соглашения, взаимно освобождаются от сборов и платежей, связанных с владением автотранспортных средств, использованием или содержанием автомобильных дорог государства другой Стороны, за исключением сборов и платежей за проезд по платным автомобильным дорогам, автомагистралям, мостам и тоннелям, если такие сборы и платежи подлежат взиманию, в том числе с автотранспортных средств государства этой Стороны.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выполнений перевозок в соответствии с настоящим Соглашением взаимно освобождаются от обложения таможенными пошлинами, взимаемыми в связи с временным ввозом на территорию государства другой Стороны: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горючее, находящееся в предусмотренных заводом-изготовителем для каждой модели автотранспортного средства емкостях, технологически и конструктивно связанных с системой питания двигателя, а также горючее, находящееся в емкостях, установленных заводом-изготовителем на прицепах и полуприцепах и предназначенных для работы отопительных и охладительных установок;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смазочные материалы в количествах, необходимых для использования во время перевозки;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запасные части и инструменты в количествах, необходимых для нормальной эксплуатации автотранспортного средства, выполняющего международную перевозку, на время следования в пути.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Неиспользованные запасные части, а также замененные старые запасные части должны быть вывезены с территории государства Стороны, либо уничтожены под надзором таможенных органов, либо сданы им в порядке, установленном на территории государства соответствующей Стороны.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Члены экипажа автотранспортного средства могут без уплаты таможенных пошлин и без дополнительного разрешения на ввоз провозить свои личные вещи и необходимый для своей профессиональной деятельности инструмент на срок пребывания в стране назначения и при условии их обратного вывоза.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Владельцы разрешений и их водительский персонал обязаны соблюдать на территориях государств Сторон положения действующих национальных законодательств обоих государств.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всем вопросам, не урегулированным настоящим Соглашением или международными договорами, участниками которых являются государства Сторон, будут применяться положения национального законодательства государства каждой Стороны.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перевозчиками положений настоящего Соглашения, имевшего место на территории государства одной из Сторон, компетентные органы государства Стороны, в которой зарегистрировано данное автотранспортное средство, обязаны, по информации компетентных органов государства другой Стороны, применить одну из следующих санкций: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предупреждение;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лишение (временное или окончательное, частичное или полное) возможности осуществлять перевозки, указанные в Статье 1 настоящего Соглашения, на территории государства Стороны, где было совершено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уведомляют друг друга о принятых ими санкциях.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Представители компетентных органов транспорта государств Сторон по мере необходимости будут встречаться на заседаниях Смешанной Комиссии, создаваемой настоящим Соглашением, для дальнейшего развития автомобильных перевозок между государствами Сторон, а также в целях обеспечения надлежащего выполнения настоящего Соглашения, выработки предложений по его изменению и обмена необходимыми статистическими сведениями или в других целях.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Указанная комиссия собирается по инициативе государств одной из Сторон поочередно на территории государства каждой из Сторон.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 Сторон регулируют применение настоящего Соглашения посредством Протокола, подписанного одновременно и являющимся неотъемлемой частью настоящего Соглашения.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Смешанная Комиссия, указанная в Статье 14 настоящего Соглашения, имеет право по мере необходимости при обоюдном согласии государств Сторон инициировать внесение изменений и дополнений в настоящее Соглашение и в указанный Протокол.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предусмотренном статьей 18 настоящего Соглашения.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будут разрешаться путем проведения консультаций и переговоров между Сторонами.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являются, включая права и обязательства, вытекающие для Французской Республики как член Европейского Союза.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будет оставаться в силе до истечения трех месяцев с даты, когда одна из Сторон получит письменное уведомление другой Стороны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30 (тридцати)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___________ "__" ___________ 200_ г. в двух экземплярах, каждый на казахском, французском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Французской Республики 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применении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Французской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международных автомобильных грузовых перевозках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составлен в соответствии со Статьей 15 Соглашения и является приложением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указанного Соглашения Стороны согласились о нижеследующем: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Статей 4, 5, 7 и 8: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разрешения, действительные на территории Республики Казахстан, имеют в левой верхней части буквы "КZ", разрешения, действительные на территории Французской Республики, букву "F";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разрешения должны иметь номер, печать и подпись компетентного органа, выдавшего бланки;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срок действия казахстанских разрешений - 1 календарный год, который указывается на бланке разрешения;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французские разрешения действительны в течение трех месяцев с момента их выдачи перевозчику.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отчеты, сопровождающие разрешения,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поездок туда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разрешения к которому они относятся;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транспортного средства, осуществляющего перевозку;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грузоподъемность и полную массу транспортного средства в нагруженном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загрузки и пункт выгрузки перевозимого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вес перевозимого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таможенных отметок.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государств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французской Стороны - Министерство по делам транспорта Французской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изменения официального наименования или функций компетентных органов государств Сторон, Стороны незамедлительно уведомят об этом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2008 год во временном порядке был осуществлен обмен бланками разрешений в количестве 600 экземпляров.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 "__" _______________ 200_ г. в двух экземплярах, каждый на казахском, французском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Французской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