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8644" w14:textId="6788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Конституционного закона Республики Казахстан "О внесении изменений в Конституционный закон Республики Казахстан "О государственных символах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2008 года N 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Конституционного закона Республики Казахстан "О внесении изменений в Конституционный закон Республики Казахстан "О государственных символах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Конституционный 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Конституционный закон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 "О государственных символах Республики Казахстан"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4 июня 2007 г. "О государственных символах Республики Казахстан" (Ведомости Парламента Республики Казахстан, 2007 г., N 11, ст. 72)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внесены изменения в заголовок и текст на государственном языке, заголовок и текст на русском языке не изменяются.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Конституционный закон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