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d7ba" w14:textId="c9bd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зерна"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2008 года N 337.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19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зерне</w:t>
      </w:r>
      <w:r>
        <w:rPr>
          <w:rFonts w:ascii="Times New Roman"/>
          <w:b w:val="false"/>
          <w:i w:val="false"/>
          <w:color w:val="000000"/>
          <w:sz w:val="28"/>
        </w:rPr>
        <w:t>", от 9 ноября 2004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Технический регламент "Требования к безопасности зерна".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одного года после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апреля 2008 года N 337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 xml:space="preserve">"Требования к безопасности зерна" 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Пункт 1 исключен постановлением Правительства РК от 06.09.2010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11.03.2011).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Требования настоящего Технического регламента распространяются на продовольственное и семенное зерно, являющееся объектом технического регулирования, классифицируемое в соответствии с классификацией товаров в Товарной номенклатуре внешнеэкономической деятельности Республики Казахстан (ТН ВЭД РК),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постановлением Правительства РК от 06.09.2010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11.03.2011).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Требования настоящего Технического регламента не распространяются на зерно, предназначенное для кормовых и технических целей, и продукты переработки зерна.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постановлением Правительства РК от 06.09.2010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11.03.2011).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3-1. Опасными факторами для жизни и здоровья человека являются наличие в продовольственном зерне:</w:t>
      </w:r>
    </w:p>
    <w:bookmarkStart w:name="z20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предельно-допустимых уровней потенциально опасных химических соединений и остаточного количества пестицидов;</w:t>
      </w:r>
    </w:p>
    <w:bookmarkEnd w:id="7"/>
    <w:bookmarkStart w:name="z20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предельно-допустимых уровней примесей, в том числе вредной примеси;</w:t>
      </w:r>
    </w:p>
    <w:bookmarkEnd w:id="8"/>
    <w:bookmarkStart w:name="z20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зараженности вредителями;</w:t>
      </w:r>
    </w:p>
    <w:bookmarkEnd w:id="9"/>
    <w:bookmarkStart w:name="z20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посторонних запахов;</w:t>
      </w:r>
    </w:p>
    <w:bookmarkEnd w:id="10"/>
    <w:bookmarkStart w:name="z20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повышенной влажности, создающей благоприятные условия для самосогревания, развития микроорганизмов и образования микотоксинов.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Тех. регламент дополнен пунктом 3-1 в соответствии с постановлением Правительства РК от 06.09.2010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11.03.2011).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3-2. Опасными факторами семенного зерна являются наличие:</w:t>
      </w:r>
    </w:p>
    <w:bookmarkEnd w:id="12"/>
    <w:bookmarkStart w:name="z20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предельно-допустимых уровней примесей, в том числе вредной примеси;</w:t>
      </w:r>
    </w:p>
    <w:bookmarkEnd w:id="13"/>
    <w:bookmarkStart w:name="z20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повышенной влажности;</w:t>
      </w:r>
    </w:p>
    <w:bookmarkEnd w:id="14"/>
    <w:bookmarkStart w:name="z20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карантинных сорняков, вредителей и болезней;</w:t>
      </w:r>
    </w:p>
    <w:bookmarkEnd w:id="15"/>
    <w:bookmarkStart w:name="z20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семян ядовитых сорняков;</w:t>
      </w:r>
    </w:p>
    <w:bookmarkEnd w:id="16"/>
    <w:bookmarkStart w:name="z2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зараженности вредителями.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Тех. регламент дополнен пунктом 3-2 в соответствии с постановлением Правительства РК от 06.09.2010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11.03.2011).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3-3. Идентификация зерна осуществляется на основании сопроводительной документации, содержащей информацию о партии зерна, по визуальному осмотру ботанических признаков зерна, характерных для данного вида культуры.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Тех. регламент дополнен пунктом 3-3 в соответствии с постановлением Правительства РК от 06.09.2010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11.03.2011).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19"/>
    <w:bookmarkStart w:name="z1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настоящем Техническом регламенте используются следующие термины и определения: </w:t>
      </w:r>
    </w:p>
    <w:bookmarkEnd w:id="20"/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агротехнические мероприятия - совокупность научно обоснованных приемов по возделыванию сельскохозяйственных культур; </w:t>
      </w:r>
    </w:p>
    <w:bookmarkEnd w:id="21"/>
    <w:bookmarkStart w:name="z1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агрохимические мероприятия - совокупность научно обоснованных приемов применения агрохимикатов и пестицидов в целях сохранения и воспроизводства плодородия земель сельскохозяйственного назначения и охраны окружающей природной среды; </w:t>
      </w:r>
    </w:p>
    <w:bookmarkEnd w:id="22"/>
    <w:bookmarkStart w:name="z1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обращение зерна - процессы реализации (продажи или поставки) зерна, включая его ввоз (импорт) и вывоз (экспорт); </w:t>
      </w:r>
    </w:p>
    <w:bookmarkEnd w:id="23"/>
    <w:bookmarkStart w:name="z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безопасность зерна - отсутствие недопустимого риска на всех стадиях жизненного цикла зерна, связанного с причинением вреда жизни, здоровью человека и нарушением интересов потребителей с учетом сочетания вероятности реализации опасного фактора и степени тяжести его последствий; </w:t>
      </w:r>
    </w:p>
    <w:bookmarkEnd w:id="24"/>
    <w:bookmarkStart w:name="z1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производство зерна - комплекс агротехнологических мероприятий, направленных на выращивание зерна; </w:t>
      </w:r>
    </w:p>
    <w:bookmarkEnd w:id="25"/>
    <w:bookmarkStart w:name="z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партия зерна - количество зерна, однородного по качеству, предназначенное к одновременной приемке, отгрузке или хранению, оформленное одним документом о качестве и безопасности; </w:t>
      </w:r>
    </w:p>
    <w:bookmarkEnd w:id="26"/>
    <w:bookmarkStart w:name="z1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проба зерна - определенное количество зерна, отобранное от партии для определения его качества и безопасности; </w:t>
      </w:r>
    </w:p>
    <w:bookmarkEnd w:id="27"/>
    <w:bookmarkStart w:name="z1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активное вентилирование зерна - принудительное продувание зерна атмосферным воздухом для многократной смены воздуха межзернового пространства с целью охлаждения или подсушивания; </w:t>
      </w:r>
    </w:p>
    <w:bookmarkEnd w:id="28"/>
    <w:bookmarkStart w:name="z2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уничтожение зерна - воздействие на зерно, непригодное к употреблению и (или) дальнейшей переработке, исключающее его использование для пищевых целей и доступ к нему человека и животных; </w:t>
      </w:r>
    </w:p>
    <w:bookmarkEnd w:id="29"/>
    <w:bookmarkStart w:name="z2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обеззараживание зерна - химическое, радиационное или физическое воздействие на зерно для уничтожения вредителей, микроорганизмов, включая карантинные объекты; </w:t>
      </w:r>
    </w:p>
    <w:bookmarkEnd w:id="30"/>
    <w:bookmarkStart w:name="z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утилизация зерна - использование некачественного и опасного зерна не по назначению; </w:t>
      </w:r>
    </w:p>
    <w:bookmarkEnd w:id="31"/>
    <w:bookmarkStart w:name="z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сушка зерна - снижение влажности зерна путем обработки подогретым или неподогретым воздухом (сушильным агентом); </w:t>
      </w:r>
    </w:p>
    <w:bookmarkEnd w:id="32"/>
    <w:bookmarkStart w:name="z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экспертиза зерна - определение показателей безопасности зерна в целях принятия решения о возможности его утилизации или уничтожении; </w:t>
      </w:r>
    </w:p>
    <w:bookmarkEnd w:id="33"/>
    <w:bookmarkStart w:name="z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реализация зерна - изменение собственника путем оформления договора купли-продажи, обмена; </w:t>
      </w:r>
    </w:p>
    <w:bookmarkEnd w:id="34"/>
    <w:bookmarkStart w:name="z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идентификация зерна - процедура, обеспечивающая на всех стадиях жизненного цикла зерна распознавание зерна по отличительным признакам; </w:t>
      </w:r>
    </w:p>
    <w:bookmarkEnd w:id="35"/>
    <w:bookmarkStart w:name="z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очистка зерна - удаление сорной и зерновой примеси, ликвидация зараженности зерна с целью обеспечения стойкости зерна при хранении; </w:t>
      </w:r>
    </w:p>
    <w:bookmarkEnd w:id="36"/>
    <w:bookmarkStart w:name="z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транспортировка зерна - механизированное перемещение партий зерна при их реализации или утилизации; </w:t>
      </w:r>
    </w:p>
    <w:bookmarkEnd w:id="37"/>
    <w:bookmarkStart w:name="z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посторонний запах зерна - запах, появляющийся в результате сорбции зерном пахучих посторонних веществ, а также появляющийся в результате неправильного хранения; </w:t>
      </w:r>
    </w:p>
    <w:bookmarkEnd w:id="38"/>
    <w:bookmarkStart w:name="z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зараженность зерна вредителями - наличие в межзерновом пространстве или внутри отдельных зерен живых вредителей в любой стадии их развития; </w:t>
      </w:r>
    </w:p>
    <w:bookmarkEnd w:id="39"/>
    <w:bookmarkStart w:name="z3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опасные свойства зерна - биологическое, химическое, радиационное состояние зерна, которое при его использовании может причинить вред жизни и здоровью человека и животных, а также окружающей среде; </w:t>
      </w:r>
    </w:p>
    <w:bookmarkEnd w:id="40"/>
    <w:bookmarkStart w:name="z3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самосогревание зерна - состояние зерна, в массе которого происходит повышение температуры вследствие внутренних процессов, не связанных с повышением температуры окружающей среды; </w:t>
      </w:r>
    </w:p>
    <w:bookmarkEnd w:id="41"/>
    <w:bookmarkStart w:name="z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жизненный цикл зерна - процессы производства, хранения, транспортировки, реализации, уничтожения и утилизации зерна; </w:t>
      </w:r>
    </w:p>
    <w:bookmarkEnd w:id="42"/>
    <w:bookmarkStart w:name="z3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влажность зерна - содержание влаги в зерне, выраженное в процентах; </w:t>
      </w:r>
    </w:p>
    <w:bookmarkEnd w:id="43"/>
    <w:bookmarkStart w:name="z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дезинфекция, дезинсекция и дератизация - комплекс мер, направленных на уничтожение возбудителей инфекционных и паразитарных заболеваний, бытовых насекомых и грызунов, систематически проводимых в производственных, жилых зданиях, на транспорте, в помещениях общественных мест и на территориях; </w:t>
      </w:r>
    </w:p>
    <w:bookmarkEnd w:id="44"/>
    <w:bookmarkStart w:name="z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вредная примесь - примесь растительного и грибного происхождения, опасная здоровью человека и животных; </w:t>
      </w:r>
    </w:p>
    <w:bookmarkEnd w:id="45"/>
    <w:bookmarkStart w:name="z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головневое зерно - зерно, загрязненное спорами головни полностью или частично (бородка или часть поверхности); </w:t>
      </w:r>
    </w:p>
    <w:bookmarkEnd w:id="46"/>
    <w:bookmarkStart w:name="z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сорная примесь - примесь органического и неорганического происхождения, подлежащая удалению при использовании зерна по целевому назначению; </w:t>
      </w:r>
    </w:p>
    <w:bookmarkEnd w:id="47"/>
    <w:bookmarkStart w:name="z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розовоокрашенное зерно - зерно с розовой пигментацией оболочек преимущественно в области зародыша; </w:t>
      </w:r>
    </w:p>
    <w:bookmarkEnd w:id="48"/>
    <w:bookmarkStart w:name="z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мелиоративные мероприятия - совокупность организационно- хозяйственных и технических мероприятий по коренному улучшению земель с неблагоприятным водным и воздушным режимами, химическими и физическими свойствами, подверженных механическому действию ветра или воды; </w:t>
      </w:r>
    </w:p>
    <w:bookmarkEnd w:id="49"/>
    <w:bookmarkStart w:name="z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противоэрозионные мероприятия - совокупность научно обоснованных приемов защиты почв от ветровой и водной эрозии; </w:t>
      </w:r>
    </w:p>
    <w:bookmarkEnd w:id="50"/>
    <w:bookmarkStart w:name="z4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фузариозное зерно - зерно, пораженное при созревании грибами рода фузариум, белесоватое, иногда с пятнами оранжево-розового цвета. 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постановлением Правительства РК от 06.09.2010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11.03.2011).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обращения зерна на рынке</w:t>
      </w:r>
    </w:p>
    <w:bookmarkEnd w:id="52"/>
    <w:bookmarkStart w:name="z4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Необходимым условием обращения зерна на рынке является соответствие требованиям, установленным настоящим Техническим регламентом. </w:t>
      </w:r>
    </w:p>
    <w:bookmarkEnd w:id="53"/>
    <w:bookmarkStart w:name="z4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 договорах на поставку импортируемого зерна должно предусматриваться сопровождение зерна информацией на государственном и русском языках, включающей вид зерна, назначение зерна, наименование страны и предприятия-изготовителя (исполнителя), срок хранения и условия хранения. </w:t>
      </w:r>
    </w:p>
    <w:bookmarkEnd w:id="54"/>
    <w:bookmarkStart w:name="z4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 целях предупреждения действий, вводящих в заблуждение потребителей относительно безопасности и качества зерна, участники зернового рынка предоставляют покупателям и (или) потребителям полную и достоверную информацию о показателях безопасности и качества зерна. </w:t>
      </w:r>
    </w:p>
    <w:bookmarkEnd w:id="55"/>
    <w:bookmarkStart w:name="z4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безопасности зерна в процессе производства</w:t>
      </w:r>
    </w:p>
    <w:bookmarkEnd w:id="56"/>
    <w:bookmarkStart w:name="z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Производство зерна осуществляется научно обоснованными и рекомендованными способами, обеспечивающими экологическую и фитосанитарную безопасность, сохранение и воспроизводство плодородия земель сельскохозяйственного назначения, исключающими или ограничивающими неблагоприятное воздействие на окружающую среду. </w:t>
      </w:r>
    </w:p>
    <w:bookmarkEnd w:id="57"/>
    <w:bookmarkStart w:name="z5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При производстве зерна должны: </w:t>
      </w:r>
    </w:p>
    <w:bookmarkEnd w:id="58"/>
    <w:bookmarkStart w:name="z5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соблюдаться действующие нормы, нормативы, правила проведения агротехнических, агрохимических, мелиоративных, фитосанитарных и противоэрозионных мероприятий; </w:t>
      </w:r>
    </w:p>
    <w:bookmarkEnd w:id="59"/>
    <w:bookmarkStart w:name="z5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использоваться семена, в которых отсутствуют вредители, возбудители болезней растений и сорняки, имеющие карантинное значение; </w:t>
      </w:r>
    </w:p>
    <w:bookmarkEnd w:id="60"/>
    <w:bookmarkStart w:name="z5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применяться пестициды (ядохимикаты), прошедшие государственную регистрацию в Республике Казахстан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защите растений. </w:t>
      </w:r>
    </w:p>
    <w:bookmarkEnd w:id="61"/>
    <w:bookmarkStart w:name="z5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Пестициды (ядохимикаты) и удобрения, используемые при производстве зерна, должны отвечать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безопасности химической продукции. </w:t>
      </w:r>
    </w:p>
    <w:bookmarkEnd w:id="62"/>
    <w:bookmarkStart w:name="z5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Предотвращение накопления токсичных веществ в зерне обеспечивается соблюдением требований по применению удобрений и пестицидов (сроки, способы, дозы и кратность внесения и обработок). </w:t>
      </w:r>
    </w:p>
    <w:bookmarkEnd w:id="63"/>
    <w:bookmarkStart w:name="z5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Техническое состояние автотранспорта, сельскохозяйственной техники, машин и оборудования по применению удобрений и средств защиты растений, порядок их эксплуатации должны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безопасности машин и оборудования. </w:t>
      </w:r>
    </w:p>
    <w:bookmarkEnd w:id="64"/>
    <w:bookmarkStart w:name="z5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В процессе производства зерна должны соблюдаться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пожарной безопасности. </w:t>
      </w:r>
    </w:p>
    <w:bookmarkEnd w:id="65"/>
    <w:bookmarkStart w:name="z5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безопасности зерна при хранении</w:t>
      </w:r>
    </w:p>
    <w:bookmarkEnd w:id="66"/>
    <w:bookmarkStart w:name="z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Хранение зерна осуществляется в зернохранилищах, отвечающих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строительным, пожарным, санитарным,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фитосанитарным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обеспечивающим безопасность зерна. </w:t>
      </w:r>
    </w:p>
    <w:bookmarkEnd w:id="67"/>
    <w:bookmarkStart w:name="z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Территория зернохранилищ должна быть ограждена и иметь твердое покрытие с отводом атмосферных осадков к водостокам. Зараженные карантинными и другими вредными организмами участки территории должны подвергаться обеззараживанию. </w:t>
      </w:r>
    </w:p>
    <w:bookmarkEnd w:id="68"/>
    <w:bookmarkStart w:name="z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Устройство подвальных этажей зданий и подземных тоннелей должно исключать проникновение в них грунтовых вод. </w:t>
      </w:r>
    </w:p>
    <w:bookmarkEnd w:id="69"/>
    <w:bookmarkStart w:name="z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Материалы строительных конструкций зданий зернохранилищ должны быть разрешены к применению в Республике Казахстан. </w:t>
      </w:r>
    </w:p>
    <w:bookmarkEnd w:id="70"/>
    <w:bookmarkStart w:name="z6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Поверхности стен, потолков, несущих конструкций, дверей, пола производственных помещений, а также стен силосов и бункеров должны быть без выступов, впадин, шероховатостей и позволять легко производить их очистку и обеззараживание. </w:t>
      </w:r>
    </w:p>
    <w:bookmarkEnd w:id="71"/>
    <w:bookmarkStart w:name="z6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Полы зерноскладов должны быть без выбоин и трещин, иметь ровное асфальтобетонное покрытие, поверхности стен должны быть гладкими, доступными для очистки и обеззараживания. Для исключения попадания стекла в зерновую насыпь окна должны быть заделаны с внутренней стороны сеткой, светильники - ограждены защитными колпаками с сетками. Входные отверстия каналов активной вентиляции должны иметь плотно закрывающиеся крышки, предотвращающие попадание в них атмосферных осадков. </w:t>
      </w:r>
    </w:p>
    <w:bookmarkEnd w:id="72"/>
    <w:bookmarkStart w:name="z6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Технологический процесс обработки зерна на зернохранилищах должен быть организован на базе применения технологических линий, обеспечивающих поточное механизированное проведение всех операций с зерном. </w:t>
      </w:r>
    </w:p>
    <w:bookmarkEnd w:id="73"/>
    <w:bookmarkStart w:name="z6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Поточная технологическая линия должна предусматривать следующую последовательность операций: </w:t>
      </w:r>
    </w:p>
    <w:bookmarkEnd w:id="74"/>
    <w:bookmarkStart w:name="z6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взвешивание поступающего зерна; </w:t>
      </w:r>
    </w:p>
    <w:bookmarkEnd w:id="75"/>
    <w:bookmarkStart w:name="z6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механизированная разгрузка зерна; </w:t>
      </w:r>
    </w:p>
    <w:bookmarkEnd w:id="76"/>
    <w:bookmarkStart w:name="z6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предварительная очистка зерна на ворохоочистителе; </w:t>
      </w:r>
    </w:p>
    <w:bookmarkEnd w:id="77"/>
    <w:bookmarkStart w:name="z7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временное размещение сырого зерна; </w:t>
      </w:r>
    </w:p>
    <w:bookmarkEnd w:id="78"/>
    <w:bookmarkStart w:name="z7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сушка сырого и влажного зерна; </w:t>
      </w:r>
    </w:p>
    <w:bookmarkEnd w:id="79"/>
    <w:bookmarkStart w:name="z7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очистка зерна на сепараторах; </w:t>
      </w:r>
    </w:p>
    <w:bookmarkEnd w:id="80"/>
    <w:bookmarkStart w:name="z7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очистка зерна в триерах и на других зерноочистительных машинах; </w:t>
      </w:r>
    </w:p>
    <w:bookmarkEnd w:id="81"/>
    <w:bookmarkStart w:name="z7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взвешивание очищенного зерна и отходов; </w:t>
      </w:r>
    </w:p>
    <w:bookmarkEnd w:id="82"/>
    <w:bookmarkStart w:name="z7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размещение обработанного зерна в зернохранилищах. </w:t>
      </w:r>
    </w:p>
    <w:bookmarkEnd w:id="83"/>
    <w:bookmarkStart w:name="z7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К каждой группе однородного технологического оборудования должна быть инструкция по эксплуатации. </w:t>
      </w:r>
    </w:p>
    <w:bookmarkEnd w:id="84"/>
    <w:bookmarkStart w:name="z7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В зернохранилищах не допускаются: </w:t>
      </w:r>
    </w:p>
    <w:bookmarkEnd w:id="85"/>
    <w:bookmarkStart w:name="z7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хранить совместно с зерном другие материалы и оборудование; </w:t>
      </w:r>
    </w:p>
    <w:bookmarkEnd w:id="86"/>
    <w:bookmarkStart w:name="z7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применять внутри складских помещений зерноочистительные и другие машины с двигателями внутреннего сгорания; </w:t>
      </w:r>
    </w:p>
    <w:bookmarkEnd w:id="87"/>
    <w:bookmarkStart w:name="z8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работать на передвижных механизмах при закрытых воротах с двух сторон склада; </w:t>
      </w:r>
    </w:p>
    <w:bookmarkEnd w:id="88"/>
    <w:bookmarkStart w:name="z8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разжигать сушилки, работающие на твердом топливе, с помощью легковоспламеняющихся жидкостей и горючих жидкостей, а работающие на жидком топливе, - с помощью факелов; </w:t>
      </w:r>
    </w:p>
    <w:bookmarkEnd w:id="89"/>
    <w:bookmarkStart w:name="z8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работать на сушилках с неисправными приборами контроля температуры и автоматики отключения подачи топлива при затухании факела в топке, системой электрозажигания или без них; </w:t>
      </w:r>
    </w:p>
    <w:bookmarkEnd w:id="90"/>
    <w:bookmarkStart w:name="z8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засыпать зерно выше уровня транспортерной ленты и допускать трение ленты о конструкции транспортера. </w:t>
      </w:r>
    </w:p>
    <w:bookmarkEnd w:id="91"/>
    <w:bookmarkStart w:name="z8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Контроль за температурой зерна при работающей сушилке следует осуществлять путем отбора проб не реже чем через каждые 2 часа. </w:t>
      </w:r>
    </w:p>
    <w:bookmarkEnd w:id="92"/>
    <w:bookmarkStart w:name="z8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Очистка загрузочно-разгрузочных механизмов сушилки от пыли и зерна производится через сутки ее работы. </w:t>
      </w:r>
    </w:p>
    <w:bookmarkEnd w:id="93"/>
    <w:bookmarkStart w:name="z1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20-1. Максимальный нагрев семенного зерна пшеницы, ржи, ячменя, подсолнечника, гречихи, проса, овса не должен превышать 40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С, а температура агента сушки - 70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С. При сушке бобовых культур и риса нагрев семенного зерна не должен превышать 35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С, а температура агента сушки - 60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сушке семенного зерна влажностью выше 19 % применяют щадящий режим, исключающий травмирование зародыша семян, при этом снижение предельной температуры нагрева семян в первой зоне производится на 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С, а температуры агента сушки - на 10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Тех. регламент дополнен пунктом 20-1 в соответствии с постановлением Правительства РК от 06.09.2010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11.03.2011).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Передвижной сушильный агрегат должен устанавливаться на расстоянии не менее 10 метров от здания зерносклада. </w:t>
      </w:r>
    </w:p>
    <w:bookmarkEnd w:id="95"/>
    <w:bookmarkStart w:name="z8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Устройство топок сушилок должно исключать вылет искр. Дымовые трубы следует оборудовать искрогасителями, а в местах прохода их через горючие конструкции устраивать противопожарные разделки. </w:t>
      </w:r>
    </w:p>
    <w:bookmarkEnd w:id="96"/>
    <w:bookmarkStart w:name="z8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При вентилировании зерна в зерноскладах вентиляторы следует устанавливать на расстоянии не менее 2,5 метра от горючих стен. Воздуховоды выполняются из негорючих материалов. </w:t>
      </w:r>
    </w:p>
    <w:bookmarkEnd w:id="97"/>
    <w:bookmarkStart w:name="z8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Подшипники и другие трущиеся части механизмов в сушилках необходимо регулярно смазывать в соответствии с инструкцией по эксплуатации. </w:t>
      </w:r>
    </w:p>
    <w:bookmarkEnd w:id="98"/>
    <w:bookmarkStart w:name="z9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Во время работы зерносушилки обслуживающим ее лицам следует безотлучно находиться в здании сушилки и осуществлять контроль за ее работой. </w:t>
      </w:r>
    </w:p>
    <w:bookmarkEnd w:id="99"/>
    <w:bookmarkStart w:name="z9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Поступающее на хранение зараженное вредителями зерно должно подвергаться обработке с применением физических (охлаждение, сушка, очистка) и химических методов. Для химического обеззараживания используются средства, разрешенные к применению на территории Республики Казахстан. </w:t>
      </w:r>
    </w:p>
    <w:bookmarkEnd w:id="100"/>
    <w:bookmarkStart w:name="z9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С момента поступления зерна на зернохранилище в течение всего периода его хранения осуществляется систематическое наблюдение за качеством и состоянием каждой партии зерна. Наблюдения должны вестись за влажностью, температурой, зараженностью вредителями, запахом и цветом зерна. </w:t>
      </w:r>
    </w:p>
    <w:bookmarkEnd w:id="101"/>
    <w:bookmarkStart w:name="z19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26-1. В семенном зерне контролируются и определяются следующие показатели: влажность, всхожесть, чистота, содержание семян культурных и сорных растений.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Тех. регламент дополнен пунктом 26-1 в соответствии с постановлением Правительства РК от 06.09.2010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11.03.2011).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Обязательным требованием для зернохранилищ является наличие оборудования для контроля температуры и влажности зерна при хранении. </w:t>
      </w:r>
    </w:p>
    <w:bookmarkEnd w:id="103"/>
    <w:bookmarkStart w:name="z9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Безопасность зерна при хранении обеспечивается сушкой или активным вентилированием до влажности: для пшеницы, ржи, ячменя, риса, гречихи, тритикале - не более 14,5 %; кукурузы, проса, овса, сорго - не более 13,5 %; гороха, фасоли, чечевицы, нута - не более 15,0 %; семян подсолнечника, рапса, клещевины - не более 7,0 %; семян хлопчатника - не более 8,5 %; семени льняного, кунжута, арахиса - не более 9,0 %; сафлора - не более 10 %; горчицы, мака - не более 11 %; сои, конопли - не более 12 %. </w:t>
      </w:r>
    </w:p>
    <w:bookmarkEnd w:id="104"/>
    <w:bookmarkStart w:name="z19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28-1. Влажность семенного зерна при хранении должна быть для: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пшеницы, ржи, ячменя, гороха, овса, тритикале, кукурузы, нута, сои - не более 14,0 %;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проса - не более 13,5 %;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риса, чечевицы, вики - не более 15,0 %;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сорго, рыжика, сафлора, льна масличного, конопли - не более 13,0 %;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горчицы - не более 12,0 %;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арахиса - не более 11,0 %;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семян подсолнечника, мака, хлопчатника - не более 10,0 %;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кунжута, клещевины - не более 9,0 %;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рапса, сурепицы - не более 8,0 %;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гречихи, чины: в Алматинской, Атырауской, Жамбылской, Кызылординской, Мангистауской, Южно-Казахстанской областях - не более 14,0 %; в остальных областях - не более 15,0 %.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Тех. регламент дополнен пунктом 28-1 в соответствии с постановлением Правительства РК от 06.09.2010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11.03.2011).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Контроль за температурой хранящегося зерна осуществляется в зависимости от культуры и влажности зерна. Частота контроля температуры зерна указана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</w:t>
      </w:r>
    </w:p>
    <w:bookmarkEnd w:id="106"/>
    <w:bookmarkStart w:name="z9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При повышении температуры в хранящемся зерне, указывающем на возможность развития самосогревания, должны быть приняты меры к немедленному его охлаждению. </w:t>
      </w:r>
    </w:p>
    <w:bookmarkEnd w:id="107"/>
    <w:bookmarkStart w:name="z9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Контроль зерна на зараженность вредителями, по цвету и запаху проводится по пробам, отобранным по отдельным секциям склада или силосам элеватора, в зависимости от температуры зерна в следующие сроки: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температуре выше +15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- 1 раз в 10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температуре от +15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+5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- 1 раз в 15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температуре ниже +5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- 1 раз в месяц. </w:t>
      </w:r>
    </w:p>
    <w:bookmarkStart w:name="z9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При выявлении зараженности вредителями принимаются безотлагательные меры по ее ликвидации с использованием физических (охлаждение, сушка, очистка) или химических методов. </w:t>
      </w:r>
    </w:p>
    <w:bookmarkEnd w:id="109"/>
    <w:bookmarkStart w:name="z9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33. Склады после каждого освобождения должны подвергаться механической очистке, при заражении вредителями - обеззараживанию влажным или газовым способом. </w:t>
      </w:r>
    </w:p>
    <w:bookmarkEnd w:id="110"/>
    <w:bookmarkStart w:name="z10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34. Зерно, зараженное вредителями, должно храниться в изолированном помещении, расположенном на расстоянии не менее 40-50 метров от склада для хранения незараженного зерна. Хранение сметок, сора и пыли внутри складского помещения не допускается. </w:t>
      </w:r>
    </w:p>
    <w:bookmarkEnd w:id="111"/>
    <w:bookmarkStart w:name="z10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35. При организации и проведении производственных процессов в зернохранилищах должны быть обеспечены требования промышленной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промышленной безопасности. </w:t>
      </w:r>
    </w:p>
    <w:bookmarkEnd w:id="112"/>
    <w:bookmarkStart w:name="z10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безопасности при транспортировке зерна</w:t>
      </w:r>
    </w:p>
    <w:bookmarkEnd w:id="113"/>
    <w:bookmarkStart w:name="z10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36. Транспортировка зерна осуществляется в условиях, обеспечивающих безопасность и сохранность зерна. </w:t>
      </w:r>
    </w:p>
    <w:bookmarkEnd w:id="114"/>
    <w:bookmarkStart w:name="z10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37. Зерно транспортируется в сухих, чистых, без постороннего запаха, не зараженных вредителями транспортных средствах. </w:t>
      </w:r>
    </w:p>
    <w:bookmarkEnd w:id="115"/>
    <w:bookmarkStart w:name="z10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38. Автотранспортные средства для перевозки зерна должны быть технически исправными, чистыми, без постороннего запаха. Для предохранения зерна от порчи под воздействием атмосферных осадков и предотвращения потерь перевозчики должны обеспечивать уплотнение в местах соединения пола и бортов кузовов и оборудование кузовов пологами. </w:t>
      </w:r>
    </w:p>
    <w:bookmarkEnd w:id="116"/>
    <w:bookmarkStart w:name="z10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39. При перевозке зерна железнодорожным транспортом (специализированными вагонами-зерновозами, крытыми вагонами или контейнерами) под погрузку подаются исправные и очищенные, а в необходимых случаях промытые вагоны и контейнеры, которые до подачи под погрузку должны быть осмотрены представителем перевозчика на станции. </w:t>
      </w:r>
    </w:p>
    <w:bookmarkEnd w:id="117"/>
    <w:bookmarkStart w:name="z10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40. Специализированные вагоны-зерновозы подаются под погрузку с исправными кузовами, крышки загрузочных и разгрузочных люков должны иметь резиновые уплотнения, исключающие наличие щелей, а также запорные механизмы и исправные устройства блокировки, предотвращающие открывание люков без нарушения запорно-пломбировочных устройств. </w:t>
      </w:r>
    </w:p>
    <w:bookmarkEnd w:id="118"/>
    <w:bookmarkStart w:name="z10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41. Крытые вагоны допускаются к перевозке зерна при наличии исправных дверных заграждений (щитов), предоставляемых перевозчиком. </w:t>
      </w:r>
    </w:p>
    <w:bookmarkEnd w:id="119"/>
    <w:bookmarkStart w:name="z10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42. В пунктах промывки и подготовки вагонов и контейнеров представителем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карантина растений совместно с представителем грузоотправителя производится предварительный осмотр годности вагонов и контейнеров для погрузки зерна. </w:t>
      </w:r>
    </w:p>
    <w:bookmarkEnd w:id="120"/>
    <w:bookmarkStart w:name="z11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43. В случае выявления зараженности карантинными объектами зараженное зерно подлежит обеззараживанию, переработке, уничтожению или возврату (в случае импорта) в соответствии с требованиями  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карантине растений. </w:t>
      </w:r>
    </w:p>
    <w:bookmarkEnd w:id="121"/>
    <w:bookmarkStart w:name="z11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44. После выгрузки зараженного зерна грузополучатель промывает вагоны и контейнеры. Обеззараживание вагонов, контейнеров и щитов после перевозки зараженного зерна производится грузополучателем или перевозчиком за счет грузополучателя в порядке, устанавливаемом договорами между перевозчиком и грузополучателем. </w:t>
      </w:r>
    </w:p>
    <w:bookmarkEnd w:id="122"/>
    <w:bookmarkStart w:name="z11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45. На транспортные средства, занятые в перевозке зерна, оформляются санитарные паспорта в порядке,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здравоохранения . </w:t>
      </w:r>
    </w:p>
    <w:bookmarkEnd w:id="123"/>
    <w:bookmarkStart w:name="z11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46. По эпидемиологическим показаниям мобильными бригадами и (или) специализированными организациями проводится обработка вагонов, контейнеров и трюмов водных транспортных средств, предназначенных для перевозки зерна, с использованием средств дезинфекции, дезинсекции и дератизации, разрешенных к применению в Республике Казахстан, и соблюдением режима применения, мер безопасности, методов утилизации, санитарно-эпидемиологических правил и гигиенических нормативов. </w:t>
      </w:r>
    </w:p>
    <w:bookmarkEnd w:id="124"/>
    <w:bookmarkStart w:name="z11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47. Окончание работ по обработке вагонов, контейнеров и трюмов водных транспортных средств оформляется справкой установленной формы с указанием номера вагона, контейнера, трюма, наименования груза, даты и времени проведения работ, наименования средств дезинфекции, дезинсекции и дератизации и исполнителя работ. </w:t>
      </w:r>
    </w:p>
    <w:bookmarkEnd w:id="125"/>
    <w:bookmarkStart w:name="z11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48. Справка составляется в трех экземплярах, подписывается ответственным исполнителем работ и органом государственного санитарно-эпидемиологического надзора на железнодорожном транспорте, территории, представителями грузоотправителя и перевозчика. </w:t>
      </w:r>
    </w:p>
    <w:bookmarkEnd w:id="126"/>
    <w:bookmarkStart w:name="z11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Требования безопасности при реализации зерна</w:t>
      </w:r>
    </w:p>
    <w:bookmarkEnd w:id="127"/>
    <w:bookmarkStart w:name="z11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49. При реализации продовольственного зерна содержание влаги в зерне не должно превышать максимально допустимый уровень значений, приведенных в пункте 28 настоящего Технического регламента. 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49 с изменениями, внесенными постановлением Правительства РК от 06.09.2010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11.03.2011).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50. Содержание потенциально опасных химических соединений и биологических объектов, остаточных количеств пестицидов и примесей в продовольственном зерне не должно превышать максимально допустимый уровень значений,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50 с изменениями, внесенными постановлением Правительства РК от 06.09.2010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11.03.2011).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51. Не допускается наличие в продовольственном зерне живых вредителей в соответствии с перечнем,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51 с изменениями, внесенными постановлением Правительства РК от 06.09.2010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11.03.2011).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51-1. Не допускается к реализации и использованию на семенные цели семенное зерно при наличии в нем карантинных сорняков (семян и плодов), вредителей и болезней. Содержание семян ядовитых сорняков, живых вредителей и их личинок, повреждающих семенное зерно, не должно превышать уровень значений, указанных в приложении 4-1 к настоящему Техническому регламенту.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Тех. регламент дополнен пунктом 51-1 в соответствии с постановлением Правительства РК от 06.09.2010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11.03.2011).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52. Зерно должно быть здоровым, сухим, чистым, без посторонних запахов и без признаков самосогревания. </w:t>
      </w:r>
    </w:p>
    <w:bookmarkEnd w:id="132"/>
    <w:bookmarkStart w:name="z12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53. Зерно, предназначенное на семенные цели и подвергнутое предпосевной обработке протравителями, не может быть использовано на продовольственные цели. </w:t>
      </w:r>
    </w:p>
    <w:bookmarkEnd w:id="133"/>
    <w:bookmarkStart w:name="z12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54. При реализации каждая партия зерна должна сопровождаться документами, требуемыми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. </w:t>
      </w:r>
    </w:p>
    <w:bookmarkEnd w:id="134"/>
    <w:bookmarkStart w:name="z12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55. Если при реализации зерна допущено нарушение, приведшее к приобретению им опасных свойств, оно не подлежит реализации и направляется на соответствующую экспертизу, по результатам которой утилизируется или уничтожается. </w:t>
      </w:r>
    </w:p>
    <w:bookmarkEnd w:id="135"/>
    <w:bookmarkStart w:name="z12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56. Зерно, экспортируемое из Республики Казахстан, должно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кроме случаев, когда законами, регламентами, действующими в импортирующей стране, не требуется иное. </w:t>
      </w:r>
    </w:p>
    <w:bookmarkEnd w:id="136"/>
    <w:bookmarkStart w:name="z12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Требования безопасности при утилизации и уничтожении зерна</w:t>
      </w:r>
    </w:p>
    <w:bookmarkEnd w:id="137"/>
    <w:bookmarkStart w:name="z12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57. Зерно, не отвечающее требованиям настоящего Технического регламента, подлежит утилизации или уничтожению на основании результатов экспертизы. </w:t>
      </w:r>
    </w:p>
    <w:bookmarkEnd w:id="138"/>
    <w:bookmarkStart w:name="z12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58. Зерно на период, необходимый для проведения экспертизы и принятия решения о возможности его утилизации или уничтожения, подлежит хранению в отдельных помещениях с указанием объема партии и соблюдением условий, исключающих доступ к зерну. </w:t>
      </w:r>
    </w:p>
    <w:bookmarkEnd w:id="139"/>
    <w:bookmarkStart w:name="z12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59. Экспертиза зерна осуществляется в аккредитованной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испытательной лаборатории (центре). </w:t>
      </w:r>
    </w:p>
    <w:bookmarkEnd w:id="140"/>
    <w:bookmarkStart w:name="z12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60. Утилизация зерна осуществляется путем использования зерна на кормовые или технические цели. </w:t>
      </w:r>
    </w:p>
    <w:bookmarkEnd w:id="141"/>
    <w:bookmarkStart w:name="z13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61. При невозможности использования на кормовые или технические цели зерно подлежит уничтожению. </w:t>
      </w:r>
    </w:p>
    <w:bookmarkEnd w:id="142"/>
    <w:bookmarkStart w:name="z13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Владелец зерна принимает меры по изолированию и ограничению доступа к зерну, подлежащему уничтожению. </w:t>
      </w:r>
    </w:p>
    <w:bookmarkEnd w:id="143"/>
    <w:bookmarkStart w:name="z13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62. Зерно, представляющее опасность, перед уничтожением обезвреживается. </w:t>
      </w:r>
    </w:p>
    <w:bookmarkEnd w:id="144"/>
    <w:bookmarkStart w:name="z13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63. Во избежание загрязнения воздуха, почвы, подземных вод и поверхностных водоемов уничтожение и захоронение опасного зерна в местах, предусмотренных для этих целей, должно осуществляться в соответствии с требованиями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. </w:t>
      </w:r>
    </w:p>
    <w:bookmarkEnd w:id="145"/>
    <w:bookmarkStart w:name="z13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64. Все расходы, связанные с транспортировкой, хранением, экспертизой, утилизацией или уничтожением зерна, непригодного для использования по назначению, оплачиваются его владельцем. </w:t>
      </w:r>
    </w:p>
    <w:bookmarkEnd w:id="146"/>
    <w:bookmarkStart w:name="z13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Оценка риска безопасности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9 исключен постановлением Правительства РК от 06.09.2010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11.03.2011).</w:t>
      </w:r>
    </w:p>
    <w:bookmarkStart w:name="z13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Презумпция соответствия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10 исключен постановлением Правительства РК от 06.09.2010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11.03.2011).</w:t>
      </w:r>
    </w:p>
    <w:bookmarkStart w:name="z14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Порядок подтверждения соответствия</w:t>
      </w:r>
    </w:p>
    <w:bookmarkEnd w:id="149"/>
    <w:bookmarkStart w:name="z14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67. Пункт 67 исключен постановлением Правительства РК от 06.09.2010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11.03.2011). </w:t>
      </w:r>
    </w:p>
    <w:bookmarkEnd w:id="150"/>
    <w:bookmarkStart w:name="z14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68. Подтверждение соответствия зерна требованиям настоящего Технического регламента и гармонизированных стандартов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технического регулирования. </w:t>
      </w:r>
    </w:p>
    <w:bookmarkEnd w:id="151"/>
    <w:bookmarkStart w:name="z14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69. Продовольственное зерно подлежит обязательному подтверждению соответствия в форме проведения обязательной сертификации.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69 с изменениями, внесенными постановлением Правительства РК от 06.09.2010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11.03.2011).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70. Подтверждение соответствия продовольственного зерна осуществляется по схеме 7 приложения 1 Технического регламента "Процедуры подтверждения соответствия".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70 в редакции постановления Правительства РК от 06.09.2010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11.03.2011).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71. Подтверждение соответствия отечественного и импортируемого продовольственного зерна осуществляется по единым процедурам.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71 в редакции постановления Правительства РК от 06.09.2010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11.03.2011).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11-1. Требования к упаковке и маркировке зерна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Тех. регламент дополнен разделом 11-1 в соответствии с постановлением Правительства РК от 06.09.2010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11.03.2011).</w:t>
      </w:r>
    </w:p>
    <w:bookmarkStart w:name="z1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71-1. Требования к упаковке и маркировке устанавливаются только в отношении семенного зерна.</w:t>
      </w:r>
    </w:p>
    <w:bookmarkEnd w:id="156"/>
    <w:bookmarkStart w:name="z13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Оригинальные и элитные семена, гибриды первого поколения упаковываются массой не более 50 кг с отклонением до 1 %.</w:t>
      </w:r>
    </w:p>
    <w:bookmarkEnd w:id="157"/>
    <w:bookmarkStart w:name="z13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Упаковка должна обеспечивать сохранность семенного зерна и иметь маркировку или этикетку, где указываются: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производителя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культура;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репродукция;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категория сортовой чистоты;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класс посевного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 урожая;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партии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сортовая чистота;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наименование, номер и дата выдачи сортового документа и документа, удостоверяющего посевные качества семян.</w:t>
      </w:r>
    </w:p>
    <w:bookmarkStart w:name="z13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каждый мешок или контейнер с семенами вкладывают этикетку с теми же данными, кроме документа, удостоверяющего посевные качества семян. На упаковке с протравленными семенами ставится надпись: "Протравлено".</w:t>
      </w:r>
    </w:p>
    <w:bookmarkEnd w:id="159"/>
    <w:bookmarkStart w:name="z15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12. Перечень гармонизированных стандартов</w:t>
      </w:r>
    </w:p>
    <w:bookmarkEnd w:id="160"/>
    <w:bookmarkStart w:name="z15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12 исключен постановлением Правительства РК от 06.09.2010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11.03.2011).</w:t>
      </w:r>
    </w:p>
    <w:bookmarkEnd w:id="161"/>
    <w:bookmarkStart w:name="z15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Сроки и условия введения в действие</w:t>
      </w:r>
    </w:p>
    <w:bookmarkEnd w:id="162"/>
    <w:bookmarkStart w:name="z15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73. Настоящий Технический регламент вводится в действие по истечении одного года после его официального опубликования. </w:t>
      </w:r>
    </w:p>
    <w:bookmarkEnd w:id="163"/>
    <w:bookmarkStart w:name="z15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74. Документы в сфере подтверждения соответствия, выданные до введения в действие настоящего Технического регламента, считаются действительными до окончания срока их действия. 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"Требования к безопасности зерна" </w:t>
            </w:r>
          </w:p>
        </w:tc>
      </w:tr>
    </w:tbl>
    <w:bookmarkStart w:name="z15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Товарная номенклатура 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(ТН ВЭД ТС)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постановления Правительства РК от 06.09.2010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11.03.2011).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8958"/>
        <w:gridCol w:w="709"/>
      </w:tblGrid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и меслин: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1002 00 000 0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1003 00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1004 00 000 0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нешелушеный рис (рис-сырец):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1006 10 100 0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для посева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пропаренный: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1006 10 210 0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короткозерный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1006 10 230 0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среднезерный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длиннозерный: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1006 10 250 0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с отношением длины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 более 2, но менее 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1006 10 270 0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с отношением длины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ширине, равным 3 или более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1006 10 920 0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короткозерный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1006 10 940 0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среднезерный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длиннозерный: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1006 10 960 0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с отношением длины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 более 2, но менее 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1006 10 980 0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с отношением длины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ширине, равным 3 или более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1006 20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шелушеный рис (неполированный):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пропаренный: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1006 20 110 0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короткозерный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1006 20 130 0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среднезерный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длиннозерный: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1006 20 150 0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 отношением длины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 более 2, но менее 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1006 20 170 0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 отношением длины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ширине, равным 3 или более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1006 20 920 0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короткозерный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1006 20 940 0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среднезерный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длиннозерный: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1006 20 960 0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 отношением длины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 более 2, но менее 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1006 20 980 0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 отношением длины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ширине, равным 3 или более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полуобрушенный или полностью обрушенный рис, полированный или неполированный, глазированный или неглазированный: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полуобрушенный рис: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пропаренный: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1006 30 210 0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короткозерный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1006 30 230 0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среднезерный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длиннозерный: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1006 30 250 0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с отношением длины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 более 2, но менее 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1006 30 270 0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с отношением длины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ширине, равным 3 или более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1006 30 420 0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короткозерный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1006 30 440 0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среднезерный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длиннозерный: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1006 30 460 0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с отношением длины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 более 2, но менее 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1006 30 480 0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с отношением длины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ширине, равным 3 или более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полностью обрушенный рис: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пропаренный: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1006 30 610 0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короткозерный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1006 30 630 0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среднезерный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длиннозерный: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1006 30 650 0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с отношением длины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 более 2, но менее 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1006 30 670 0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с отношением длины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ширине, равным 3 или более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1006 30 920 0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короткозерный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1006 30 940 0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среднезерный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длиннозерный: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1006 30 960 0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с отношением длины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 более 2, но менее 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1006 30 980 0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с отношением длины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ширине, равным 3 или более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1006 40 000 0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дробленый рис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1007 00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Сорго зерновое: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Гречиха, просо и семена канареечника; прочие злаки: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1008 10 000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гречиха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1008 20 000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просо: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1008 30 000 0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семена канареечника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1008 90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 злаки: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1008 90 100 0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тритикале (пшенично-ржаной гибрид)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1008 90 900 0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бобовые сушеные, лущеные, очищенные от семенной кожуры или неочищенные, колотые или неколотые: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горох (Pisym sativum):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0713 20 000 0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нут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фасоль (Vigna spp., Phaseolus sрр.):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0713 31 000 0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фасоль видов Vigna mungo (L.) Нерреr или Vigna radiata (L.) Wilczek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0713 32 000 0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фасоль мелкая красная (адзуки) (Phaseolus или Vigna angularis)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0713 33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фасоль обыкновенная, включая белую мелкосемянную фасоль (Phaseolus vulgaris):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0713 39 000 0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прочая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0713 40 000 0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чечевица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0713 90 000 0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1201 00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Соевые бобы, дробленые или недробленые: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Арахис, нежареный или не приготовленный каким-либо другим способом, лущеный или нелущеный, дробленый или недробленый: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1203 00 000 0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1204 00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льна, дробленые или недробленые: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рапса, или кользы, дробленые или недробленые: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1205 10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семена рапса, или кользы, с низким содержанием эруковой кислоты: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1206 00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подсолнечника, дробленые или недробленые: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и плоды прочих масличных культур, дробленые или недробленые: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1207 20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семена хлопчатника: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1207 40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семена кунжута: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1207 50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семена горчицы: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1207 91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семена мака: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1207 99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прочие: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"Требования к безопасности зерна" </w:t>
            </w:r>
          </w:p>
        </w:tc>
      </w:tr>
    </w:tbl>
    <w:bookmarkStart w:name="z15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Частота контроля температуры зерна</w:t>
      </w:r>
      <w:r>
        <w:br/>
      </w:r>
      <w:r>
        <w:rPr>
          <w:rFonts w:ascii="Times New Roman"/>
          <w:b/>
          <w:i w:val="false"/>
          <w:color w:val="000000"/>
        </w:rPr>
        <w:t>Пшеница, рожь, ячмень, овес, гречиха, тритикале, зернобобовые культуры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2918"/>
        <w:gridCol w:w="3445"/>
        <w:gridCol w:w="2687"/>
        <w:gridCol w:w="2157"/>
      </w:tblGrid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влажности* </w:t>
            </w:r>
          </w:p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Свежеубранное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 (в течение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 месяцев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приема)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 зерно с температурой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ниже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сухости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5 дней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дней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дней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дней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влажное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дня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дней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дней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сырое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</w:p>
    <w:bookmarkStart w:name="z15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Кукуруза, просо, рис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3292"/>
        <w:gridCol w:w="3887"/>
        <w:gridCol w:w="3887"/>
      </w:tblGrid>
      <w:tr>
        <w:trPr>
          <w:trHeight w:val="30" w:hRule="atLeast"/>
        </w:trPr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влажности* </w:t>
            </w:r>
          </w:p>
        </w:tc>
        <w:tc>
          <w:tcPr>
            <w:tcW w:w="3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Свежеубранное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 (в течение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 месяцев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приемки)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 зерно с температурой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ниже 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сухое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3 дня 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дней 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дней 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сухости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2 дня 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дней 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дней 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влажное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сырое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</w:p>
    <w:bookmarkStart w:name="z15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Семена масличных культур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490"/>
        <w:gridCol w:w="3284"/>
        <w:gridCol w:w="3284"/>
        <w:gridCol w:w="3284"/>
      </w:tblGrid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влажности* 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убранные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масличных культур, прошедшие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послеуборочную обработку, при температуре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ниже 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сухости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дня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дней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дней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дней 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влажное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сырое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по состоянию влажности зерна устанавливаются в зависимости от культуры в соответствии со стандартами.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"Требования к безопасности зерна" </w:t>
            </w:r>
          </w:p>
        </w:tc>
      </w:tr>
    </w:tbl>
    <w:bookmarkStart w:name="z16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потенциально опасных химических соединений и</w:t>
      </w:r>
      <w:r>
        <w:br/>
      </w:r>
      <w:r>
        <w:rPr>
          <w:rFonts w:ascii="Times New Roman"/>
          <w:b/>
          <w:i w:val="false"/>
          <w:color w:val="000000"/>
        </w:rPr>
        <w:t>биологических объектов, остаточных количеств пестицидов</w:t>
      </w:r>
      <w:r>
        <w:br/>
      </w:r>
      <w:r>
        <w:rPr>
          <w:rFonts w:ascii="Times New Roman"/>
          <w:b/>
          <w:i w:val="false"/>
          <w:color w:val="000000"/>
        </w:rPr>
        <w:t>и примесей в продовольственном зерне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 с изменениями, внесенными постановлением Правительства РК от 06.09.2010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11.03.2011).     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3715"/>
        <w:gridCol w:w="3340"/>
        <w:gridCol w:w="4056"/>
      </w:tblGrid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Допустимые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мг/кг,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(пшеница,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тритикале,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овес, ячмень,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гречиха, рис,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сорго)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Токсичные элементы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Свинец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Мышьяк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Кадмий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Ртуть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Микотоксины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Афлатоксин В1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0,005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Дезоксиниваленол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T-2 токсин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Зеараленон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Пшеница, ячмень,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Нитрозамины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Бенз(а)пирен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Пестициды*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Гексахлорцикло-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гексан (альфа-,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бета-, гамма-изомеры)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ДДТ и его метаболиты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Гексахлорбензол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Ртутьорганические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пестициды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допускаются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кислота, 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соли, эфиры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допускаются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Альдрин раздельно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сумме, в пересчете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диэльдрин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Гармонизирован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Директивой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86/362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Карбарил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1,0 - рис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зерновые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Гармонизирован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Директивой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86/362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Хлордан (цис-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транс-изомеры)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Гармонизирован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Директивой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86/362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Диазинон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Гармонизирован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Директивой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2000/42ЕС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1,2-дибромэтан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(бромистый этилен)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Гармонизирован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Директивой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86/362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Эндосульфан (альфа-,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бета-изомеры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эндосульфана,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пересчете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эндосульфан)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Гармонизирован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Директивой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2000/42ЕС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Эндрин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Гармонизирован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Директивой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86/362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Гептахлор (как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гептахлор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гептахлорэпоксид,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гептахлор)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Гармонизирован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Директивой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86/362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Малатион (как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малатион и малаоксон,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пересчете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малатион)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Гармонизирован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Директивой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86/362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Фосфамид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Гармонизирован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Директивой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86/362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Пиретрины (как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пиретрин I и II,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цинерин I и II,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ясмолин I и II)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Гармонизирован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Директивой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86/362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Трихлорфон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Гармонизирован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Директивой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86/362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Этефан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0,2 - рожь,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тритикале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Гармонизирован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Директивой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2000/42ЕС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Хлормекват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тритикале,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5,0 - овес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Гармонизирован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Директивой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2000/42ЕС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Фенвалерат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эсфенвалерат,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изомеры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RR и SS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0,05 - рожь,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тритикале,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Гармонизирован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Директивой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2000/42ЕС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Фенвалерат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эсфенвалерат, включая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изомеры RS и SR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Гармонизирован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Директивой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2000/42ЕС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Фенаримол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Гармонизирован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Директивой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2000/42ЕС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Дикофол, включая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изомеры р. и о.р.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Гармонизирован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Директивой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2000/42ЕС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Триазофос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Гармонизирован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Директивой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2000/42ЕС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Карбофуран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гидроксикарбофуран,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выражающий карбофуран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Гармонизирован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Директивой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2000/42ЕС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Бенфуракарб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Гармонизирован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Директивой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2000/42ЕС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Форат, включая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оксидный аналог и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сульфон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Гармонизирован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Директивой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2000/42ЕС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Тиабендазол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Гармонизирован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Директивой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2000/42ЕС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Радионуклиды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Цезий-137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Бк/кг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Стронций-90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Бк/кг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Спорынья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%, не более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 ползучий,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софора лисохвостная,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термопсис ланцетный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совокупности)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%, не более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Вязель разноцветный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%, не более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Гелиотроп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опушенноплодный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%, не более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Триходесма седая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допускается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Головневые (мараные,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синегузочные) зерна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%, не более,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Фузариозные зерна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%, не более, рожь,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пшеница, ячмень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Розовоокрашенные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%, не более, рожь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 с ярко-желто-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зеленой флуоресценцией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%, не более,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Зараженность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вредителями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допускается,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зара-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клещом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степени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фасоль, нут,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чечевица)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Токсичные элементы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Свинец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Мышьяк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Кадмий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Ртуть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Микотоксины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Афлатоксин В1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0,005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Гексохлорцикло-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гексан (альфа-,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бета-, гамма-изомеры)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ДДТ и его метаболиты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Ртутьорганические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пестициды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допускаются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кислота, 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соли, эфиры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допускаются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Зараженность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вредителями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допускается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Радионуклиды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Цезий-137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Бк/кг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Стронций-90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Бк/кг 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(подсолнеч-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ник, соя,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хлопчатник,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лен, рапс,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горчица,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арахис)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Токсичные элементы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Свинец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Мышьяк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Кадмий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Ртуть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Микотоксины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Афлатоксин В1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0,005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Гексахлорцикло-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гексан (альфа-,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бета-, гамма-изомеры)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Соя, хлопчатник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Лен, горчица, рапс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Подсолнечник,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арахис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ДДТ и его метаболиты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Соя, хлопчатник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Кукуруза, лен,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горчица, рапс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Подсолнечник,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арахис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Радионуклиды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Цезий-137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Бк/кг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Стронций-90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Бк/кг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- действует при наличии соответствующей методики по определению остаточных количеств пестицида, а также стандартного образца, утвержденного в установленном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"Требования к безопасности зерна" </w:t>
            </w:r>
          </w:p>
        </w:tc>
      </w:tr>
    </w:tbl>
    <w:bookmarkStart w:name="z16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живых вредителей, наличие которых в зерне не допускается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1281"/>
      </w:tblGrid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Русское название 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Латинское название 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Амбарный долгоносик 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Sitophilus granarius L. 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Рисовый долгоносик 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Sitophilus oryzae L. 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Большой мучной хрущак 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Tenebrio molitor L. 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Булавоусый малый хрущак 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Tribolium castaneum Hbst. 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Малый мучной хрущак 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Tribolium confusum Duv. 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Суринамский мукоед 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Oryzaephilus surinamensis L. 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Рыжий мукоед 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Laemophloeus testaecus F. 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Бурый складской кожеед 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Attagenus simulans Sols. 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Ветчинный кожеед 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Dermestes lardarius L. 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Ковровый жук 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Attagenus piceus Oliv. 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Трогодерма изменчивая 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Trogoderma variabile Ball. 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Пестроцветный кожеед 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Trogoderma versicolor Creutz. 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Притворяшка-вор 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Ptinus fur L. 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Хлебный точильщик 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Stegobium paniceum L. 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Зерновой точильщик 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Rhizopertha dominica F. 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Амбарная моль,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хлебная моль 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Nemapogon granellus L. 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Мучная огневка 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Pyralis farinalis L. 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Мельничная огневка 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Ephestia kuchniella Zell. 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Южная амбарная огневка 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Plodia interpunctella Hb. 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Капровый жук 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Trogoderma granarium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 зерна"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семян ядовитых сорняков, живых вредителей и их</w:t>
      </w:r>
      <w:r>
        <w:br/>
      </w:r>
      <w:r>
        <w:rPr>
          <w:rFonts w:ascii="Times New Roman"/>
          <w:b/>
          <w:i w:val="false"/>
          <w:color w:val="000000"/>
        </w:rPr>
        <w:t>личинок в семенном зерне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Тех. регламент дополнен Приложением 4-1 в соответствии с постановлением Правительства РК от 06.09.2010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11.03.2011).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8120"/>
        <w:gridCol w:w="2704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семян ядовитых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сорняков, живых вредителей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личинок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Пшеница, ячмень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Гелиотроп волосистоплодный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Триходесма седая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класс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 -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Галлы пшеничной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нематоды (пшеничная угрица)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-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класс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 -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Суперэлита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-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афеленх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Суперэлита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-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Тритикале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Стеблевая,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карликовая, пыльная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твердая головня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0,5 %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Твердая и пыльная головня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- не допускается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Гелиотроп волосистоплодный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Триходесма седая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0,5 %,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размножения,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суперэлита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-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0,1 %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Гелиотроп волосистоплодный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Триходесма седая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 -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 -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килограмм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Сорго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Гелиотроп волосистоплодный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Триходесма седая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0,5 %,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размножения,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суперэлита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-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Гелиотроп волосистоплодный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Триходесма седая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Гороховая зерновка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Гелиотроп волосистоплодный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Триходесма седая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Фасоль, маш, чечевица, чина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Гелиотроп волосистоплодный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Триходесма седая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 -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 -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килограмм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Вредители семейства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настоящих молей (Тineidae),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огневок (Руzalidaе)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Чемерица белая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пятнистый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Белена черная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Лютик едкий, ползучий,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Жеруха лекарственная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 -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 -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килограмм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класс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 -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килограмм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 -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 -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склероциальная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гниль (Selerotium rolfsii Sace)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"Требования к безопасности зерна" </w:t>
            </w:r>
          </w:p>
        </w:tc>
      </w:tr>
    </w:tbl>
    <w:bookmarkStart w:name="z16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процедуры подтверждения соответствия зерна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5 исключено постановлением Правительства РК от 06.09.2010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11.03.2011).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