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09b7" w14:textId="6fb0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2008 года N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№ 426.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2008 года N 80 "Об утверждении Правил лицензирования и квалификационных требований, предъявляемых к деятельности по сбору (заготовке), хранению, переработке и реализации юридическими лицами лома и отходов цветных и черных металлов" (САПП Республики Казахстан, 2008 г., N 3, ст. 41):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деятельности по сбору (заготовке), хранению, переработке и реализации юридическими лицами лома и отходов цветных и черных металлов, утвержденных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На занятие деятельностью по сбору (заготовке), хранению, переработке и реализации юридическими лицами лома и отходов цветных и черных металлов выдается генеральная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Филиалы, а также участки и приемные пункты, являющиеся частью специализированной производственной базы юридического лица или его филиала, территориально расположенные в ином месте региона по месту регистрации юридического лица, осуществляющего деятельность по сбору (заготовке), хранению, переработке и реализации лома и отходов цветных и черных металлов, указываются в приложении к лицензии.";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деятельности по сбору (заготовке), хранению, переработке и реализации юридическими лицами лома и отходов цветных и черных металлов, утвержденных указанным постановлением: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"с приемными пунктами"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другой автотранспорт" исключить";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слова "и радиометрическое" заменить словами "и/или радиометрическое";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исключить;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3, 4, 5, 6, 7, 8 и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филиала, осуществляющего деятельность по сбору (заготовке), хранению, переработке и реализации лома и отходов цветных и черных металлов, предъявляются требования, указанные в пункте 1, за исключением подпункта 6) пункта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участка,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предъявляются требования, указанные в пункте 1, за исключением подпункта 6) пункта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требуется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весового хозяйства, внесенного в реестр государственной системы обеспечения единства измерений, имеющего действующий сертификат о поверке;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документов, подтверждающих принадлежность приемного пункта лицензиату (копии лицензии и приложения к ней, нотариально засвидетельствованные);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вывески с указанием принадлежности приемного пункта юридическому лицу, номера лицензии, режима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площади не менее 200 кв.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должен располагаться на безопасном расстоянии от жилых и производственных объектов и быть огороженным, охраняемым и изолированным согласно требованиям пожарной безопасности и санитарных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Документом, подтверждающим принадлежность филиалов, участков, приемных пунктов юридическому лицу являются нотариально заверенные копии лицензии и приложения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Лицензиат осуществляет отгрузку лома и отходов цветных и черных металлов только с территории специализированной производственной базы юридического лица, его филиалов и/или участков, указанных в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Физические лица могут сдавать лом и отходы цветных и черных металлов, кроме лома электротехнического, промышленного,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Настоящие квалификационные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юридические лица реализуют лом и отходы цветных и черных металлов только юридическим лицам, имеющим лицензию на сбор, (заготовку), хранение, переработку и реализацию лома и отходов цветных и черных металлов в Республике Казахстан.".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