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5e2a" w14:textId="1455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2007 года 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2008 года № 581е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1224 "Об утверждении паспортов республиканских бюджетных программ на 2008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"строительству универсального киноконцертного зала на 3500 мест в городе Астане" дополнить словами ", в том числе перечисление аванса для заказа материалов и оборудования в размере не более пятидесяти процентов от его стоимости, при условии предоставления подрядной организацией страхового полиса, обеспечивающего безусловный возврат Заказчику выплаченной суммы аванса в случае непоставки товара, некомплектной поставки или поставки ненадлежащего качества".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