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34b3" w14:textId="64e3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науке"</w:t>
      </w:r>
    </w:p>
    <w:p>
      <w:pPr>
        <w:spacing w:after="0"/>
        <w:ind w:left="0"/>
        <w:jc w:val="both"/>
      </w:pPr>
      <w:r>
        <w:rPr>
          <w:rFonts w:ascii="Times New Roman"/>
          <w:b w:val="false"/>
          <w:i w:val="false"/>
          <w:color w:val="000000"/>
          <w:sz w:val="28"/>
        </w:rPr>
        <w:t>Постановление Правительства Республики Казахстан от 11 июля 2008 года N 680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Проект Закона отозван из Мажилиса Парламента РК постановлением Правительства РК от 14.09.2009 </w:t>
      </w:r>
      <w:r>
        <w:rPr>
          <w:rFonts w:ascii="Times New Roman"/>
          <w:b w:val="false"/>
          <w:i w:val="false"/>
          <w:color w:val="000000"/>
          <w:sz w:val="28"/>
        </w:rPr>
        <w:t>N 1368</w:t>
      </w:r>
      <w:r>
        <w:rPr>
          <w:rFonts w:ascii="Times New Roman"/>
          <w:b w:val="false"/>
          <w:i/>
          <w:color w:val="80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науке".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i w:val="false"/>
          <w:color w:val="000080"/>
          <w:sz w:val="28"/>
        </w:rPr>
        <w:t xml:space="preserve">Закон Республики Казахстан </w:t>
      </w:r>
      <w:r>
        <w:br/>
      </w:r>
      <w:r>
        <w:rPr>
          <w:rFonts w:ascii="Times New Roman"/>
          <w:b w:val="false"/>
          <w:i w:val="false"/>
          <w:color w:val="000000"/>
          <w:sz w:val="28"/>
        </w:rPr>
        <w:t>
</w:t>
      </w:r>
      <w:r>
        <w:rPr>
          <w:rFonts w:ascii="Times New Roman"/>
          <w:b/>
          <w:i w:val="false"/>
          <w:color w:val="000080"/>
          <w:sz w:val="28"/>
        </w:rPr>
        <w:t xml:space="preserve">О науке </w:t>
      </w:r>
    </w:p>
    <w:p>
      <w:pPr>
        <w:spacing w:after="0"/>
        <w:ind w:left="0"/>
        <w:jc w:val="both"/>
      </w:pP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xml:space="preserve">
      Глава 2. Субъекты научной и научно-технической деятельности </w:t>
      </w:r>
      <w:r>
        <w:br/>
      </w:r>
      <w:r>
        <w:rPr>
          <w:rFonts w:ascii="Times New Roman"/>
          <w:b w:val="false"/>
          <w:i w:val="false"/>
          <w:color w:val="000000"/>
          <w:sz w:val="28"/>
        </w:rPr>
        <w:t xml:space="preserve">
      Глава 3. Право научной интеллектуальной собственности на результат научной и научно-технической деятельности </w:t>
      </w:r>
      <w:r>
        <w:br/>
      </w:r>
      <w:r>
        <w:rPr>
          <w:rFonts w:ascii="Times New Roman"/>
          <w:b w:val="false"/>
          <w:i w:val="false"/>
          <w:color w:val="000000"/>
          <w:sz w:val="28"/>
        </w:rPr>
        <w:t xml:space="preserve">
      Глава 4. Управление научной и научно-технической деятельностью </w:t>
      </w:r>
      <w:r>
        <w:br/>
      </w:r>
      <w:r>
        <w:rPr>
          <w:rFonts w:ascii="Times New Roman"/>
          <w:b w:val="false"/>
          <w:i w:val="false"/>
          <w:color w:val="000000"/>
          <w:sz w:val="28"/>
        </w:rPr>
        <w:t xml:space="preserve">
      Глава 5. Финансирование науки </w:t>
      </w:r>
      <w:r>
        <w:br/>
      </w:r>
      <w:r>
        <w:rPr>
          <w:rFonts w:ascii="Times New Roman"/>
          <w:b w:val="false"/>
          <w:i w:val="false"/>
          <w:color w:val="000000"/>
          <w:sz w:val="28"/>
        </w:rPr>
        <w:t xml:space="preserve">
      Глава 6. Кадровое обеспечение научной и научно-технической деятельности </w:t>
      </w:r>
      <w:r>
        <w:br/>
      </w:r>
      <w:r>
        <w:rPr>
          <w:rFonts w:ascii="Times New Roman"/>
          <w:b w:val="false"/>
          <w:i w:val="false"/>
          <w:color w:val="000000"/>
          <w:sz w:val="28"/>
        </w:rPr>
        <w:t xml:space="preserve">
      Глава 7. Международная деятельность в области науки и техники </w:t>
      </w:r>
      <w:r>
        <w:br/>
      </w:r>
      <w:r>
        <w:rPr>
          <w:rFonts w:ascii="Times New Roman"/>
          <w:b w:val="false"/>
          <w:i w:val="false"/>
          <w:color w:val="000000"/>
          <w:sz w:val="28"/>
        </w:rPr>
        <w:t xml:space="preserve">
      Глава 8. Заключительные положения </w:t>
      </w:r>
    </w:p>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науки и научно-технической деятельности, определяет права и обязанности субъектов научной и научно-технической сферы. </w:t>
      </w:r>
    </w:p>
    <w:p>
      <w:pPr>
        <w:spacing w:after="0"/>
        <w:ind w:left="0"/>
        <w:jc w:val="both"/>
      </w:pP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xml:space="preserve">      Статья 1. Основные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наука - сфера человеческой деятельности, функцией которой является изучение законов природы, общества и мышления, выработка и теоретическая систематизация объективных знаний о действительности в целях рационального использования природных богатств и эффективного управления обществом; </w:t>
      </w:r>
      <w:r>
        <w:br/>
      </w:r>
      <w:r>
        <w:rPr>
          <w:rFonts w:ascii="Times New Roman"/>
          <w:b w:val="false"/>
          <w:i w:val="false"/>
          <w:color w:val="000000"/>
          <w:sz w:val="28"/>
        </w:rPr>
        <w:t xml:space="preserve">
      2) национальный доклад по науке - ежегодный отчет, содержащий анализ состояния и тенденций развития мировой и отечественной науки, обоснование приоритетных направлений развития науки и рекомендации для дальнейшего развития науки в стране, для представления Президенту Республики Казахстан; </w:t>
      </w:r>
      <w:r>
        <w:br/>
      </w:r>
      <w:r>
        <w:rPr>
          <w:rFonts w:ascii="Times New Roman"/>
          <w:b w:val="false"/>
          <w:i w:val="false"/>
          <w:color w:val="000000"/>
          <w:sz w:val="28"/>
        </w:rPr>
        <w:t xml:space="preserve">
      3) доктор наук - ученая степень, присуждаемая диссертационным советом на основании защиты диссертации соискателем, имеющим академическую степень доктора философии (PhD), или доктора по профилю, или ученую степень кандидата наук, и утверждаемая уполномоченным органом. Ученая степень доктора наук присуждается за разработку и решение фундаментальных, крупных теоретических и прикладных проблем в области естественных, гуманитарных и технических наук, а также за научное обоснование технических, экономических и технологических решений, внедрение которых внесет значительный вклад в ускорение научно-технического прогресса общества; </w:t>
      </w:r>
      <w:r>
        <w:br/>
      </w:r>
      <w:r>
        <w:rPr>
          <w:rFonts w:ascii="Times New Roman"/>
          <w:b w:val="false"/>
          <w:i w:val="false"/>
          <w:color w:val="000000"/>
          <w:sz w:val="28"/>
        </w:rPr>
        <w:t xml:space="preserve">
      4) кандидат наук - ученая степень, присуждаемая до полного перехода на трехступенчатую модель подготовки специалистов диссертационным советом на основании защиты диссертации соискателем, имеющим квалификацию специалиста с высшим специальным образованием или академическую степень магистра, и утверждаемая уполномоченным органом; </w:t>
      </w:r>
      <w:r>
        <w:br/>
      </w:r>
      <w:r>
        <w:rPr>
          <w:rFonts w:ascii="Times New Roman"/>
          <w:b w:val="false"/>
          <w:i w:val="false"/>
          <w:color w:val="000000"/>
          <w:sz w:val="28"/>
        </w:rPr>
        <w:t xml:space="preserve">
      5) научно-образовательный консорциум - добровольное равноправное объединение на основе договора о совместной деятельности, в котором научные организации, высшие учебные заведения и другие юридические лица, занятые в сфере производства, объединяют интеллектуальные, финансовые и иные ресурсы для проведения фундаментальных, прикладных научных исследований, разработки технологических инноваций и подготовки высококвалифицированных специалистов; </w:t>
      </w:r>
      <w:r>
        <w:br/>
      </w:r>
      <w:r>
        <w:rPr>
          <w:rFonts w:ascii="Times New Roman"/>
          <w:b w:val="false"/>
          <w:i w:val="false"/>
          <w:color w:val="000000"/>
          <w:sz w:val="28"/>
        </w:rPr>
        <w:t xml:space="preserve">
      6) научный грант - денежные или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страны в установленном Правительством Республики Казахстан порядке, на проведение конкретных научных исследований на условиях, предусмотренных договором между грантодателями и грантополучателями; </w:t>
      </w:r>
      <w:r>
        <w:br/>
      </w:r>
      <w:r>
        <w:rPr>
          <w:rFonts w:ascii="Times New Roman"/>
          <w:b w:val="false"/>
          <w:i w:val="false"/>
          <w:color w:val="000000"/>
          <w:sz w:val="28"/>
        </w:rPr>
        <w:t xml:space="preserve">
      7) субъект научной и научно-технической деятельности - физическое или юридическое лицо, осуществляющее научную или научно-техническую деятельность; </w:t>
      </w:r>
      <w:r>
        <w:br/>
      </w:r>
      <w:r>
        <w:rPr>
          <w:rFonts w:ascii="Times New Roman"/>
          <w:b w:val="false"/>
          <w:i w:val="false"/>
          <w:color w:val="000000"/>
          <w:sz w:val="28"/>
        </w:rPr>
        <w:t xml:space="preserve">
      8) аттестация научных и инженерно-технических работников - это система оценочных действий по установлению соответствия работников научной организации квалификационным характеристикам должностей, установленным уполномоченным органом по труду; </w:t>
      </w:r>
      <w:r>
        <w:br/>
      </w:r>
      <w:r>
        <w:rPr>
          <w:rFonts w:ascii="Times New Roman"/>
          <w:b w:val="false"/>
          <w:i w:val="false"/>
          <w:color w:val="000000"/>
          <w:sz w:val="28"/>
        </w:rPr>
        <w:t xml:space="preserve">
      9) результат научной и (или) научно-технической деятельности - продукт научной и (или) научно-технической деятельности, содержащий новые знания или решения и зафиксированный на любом информационном носителе; </w:t>
      </w:r>
      <w:r>
        <w:br/>
      </w:r>
      <w:r>
        <w:rPr>
          <w:rFonts w:ascii="Times New Roman"/>
          <w:b w:val="false"/>
          <w:i w:val="false"/>
          <w:color w:val="000000"/>
          <w:sz w:val="28"/>
        </w:rPr>
        <w:t xml:space="preserve">
      10) научная и (или) научно-техническая продукция - результат научной и (или) научно-технической деятельности, предназначенный для реализации, а также модели макеты, образцы новых изделий, материалов и веществ; </w:t>
      </w:r>
      <w:r>
        <w:br/>
      </w:r>
      <w:r>
        <w:rPr>
          <w:rFonts w:ascii="Times New Roman"/>
          <w:b w:val="false"/>
          <w:i w:val="false"/>
          <w:color w:val="000000"/>
          <w:sz w:val="28"/>
        </w:rPr>
        <w:t xml:space="preserve">
      11)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 </w:t>
      </w:r>
      <w:r>
        <w:br/>
      </w:r>
      <w:r>
        <w:rPr>
          <w:rFonts w:ascii="Times New Roman"/>
          <w:b w:val="false"/>
          <w:i w:val="false"/>
          <w:color w:val="000000"/>
          <w:sz w:val="28"/>
        </w:rPr>
        <w:t xml:space="preserve">
      12) научная интеллектуальная собственность - это исключительное право физического или юридического лица на результаты научно-исследовательских, проектных, изыскательских, опытно-конструкторских работ; </w:t>
      </w:r>
      <w:r>
        <w:br/>
      </w:r>
      <w:r>
        <w:rPr>
          <w:rFonts w:ascii="Times New Roman"/>
          <w:b w:val="false"/>
          <w:i w:val="false"/>
          <w:color w:val="000000"/>
          <w:sz w:val="28"/>
        </w:rPr>
        <w:t xml:space="preserve">
      13) научная деятельность - процесс, направленный на изучение окружающей действительности с целью выявления особенностей и закономерностей, присущих изучаемым объектам, явлениям (процессам), и использованием полученных знаний на практике; </w:t>
      </w:r>
      <w:r>
        <w:br/>
      </w:r>
      <w:r>
        <w:rPr>
          <w:rFonts w:ascii="Times New Roman"/>
          <w:b w:val="false"/>
          <w:i w:val="false"/>
          <w:color w:val="000000"/>
          <w:sz w:val="28"/>
        </w:rPr>
        <w:t xml:space="preserve">
      14) научный работник - физическое лицо, имеющее высшее образование, обладающее необходимой квалификацией и профессионально выполняющее научную и научно-техническую работу и занимающее соответствующую должность в научной организации; </w:t>
      </w:r>
      <w:r>
        <w:br/>
      </w:r>
      <w:r>
        <w:rPr>
          <w:rFonts w:ascii="Times New Roman"/>
          <w:b w:val="false"/>
          <w:i w:val="false"/>
          <w:color w:val="000000"/>
          <w:sz w:val="28"/>
        </w:rPr>
        <w:t xml:space="preserve">
      15) научно-техническая информация - информация, получаемая в ходе научной, научно-технической, инновационной и производственной деятельности, содержащая сведения об отечественных и зарубежных достижениях науки, техники, технологий; </w:t>
      </w:r>
      <w:r>
        <w:br/>
      </w:r>
      <w:r>
        <w:rPr>
          <w:rFonts w:ascii="Times New Roman"/>
          <w:b w:val="false"/>
          <w:i w:val="false"/>
          <w:color w:val="000000"/>
          <w:sz w:val="28"/>
        </w:rPr>
        <w:t xml:space="preserve">
      16) научно-техническая деятельность - процесс, направленный на получение и применение новых знаний во всех областях науки и техники для решения технологических, конструкторских, экономических и социально-политических и иных проблем, обеспечение функционирования науки, технологии и производства как единой системы; </w:t>
      </w:r>
      <w:r>
        <w:br/>
      </w:r>
      <w:r>
        <w:rPr>
          <w:rFonts w:ascii="Times New Roman"/>
          <w:b w:val="false"/>
          <w:i w:val="false"/>
          <w:color w:val="000000"/>
          <w:sz w:val="28"/>
        </w:rPr>
        <w:t xml:space="preserve">
      17) научная организация - юридическое лицо, независимо от организационно-правовой формы и формы собственности осуществляющее научную и (или) научно-техническую деятельность; </w:t>
      </w:r>
      <w:r>
        <w:br/>
      </w:r>
      <w:r>
        <w:rPr>
          <w:rFonts w:ascii="Times New Roman"/>
          <w:b w:val="false"/>
          <w:i w:val="false"/>
          <w:color w:val="000000"/>
          <w:sz w:val="28"/>
        </w:rPr>
        <w:t xml:space="preserve">
      18) аккредитация научных организаций - процедура признания соответствия научной организации требованиям и стандартам к научной и научно-технической деятельности, установленным уполномоченным органом; </w:t>
      </w:r>
      <w:r>
        <w:br/>
      </w:r>
      <w:r>
        <w:rPr>
          <w:rFonts w:ascii="Times New Roman"/>
          <w:b w:val="false"/>
          <w:i w:val="false"/>
          <w:color w:val="000000"/>
          <w:sz w:val="28"/>
        </w:rPr>
        <w:t xml:space="preserve">
      19) диссертационный, совет - совет по рассмотрению научно-исследовательских работ, представляемых на соискание ученой степени кандидата и доктора наук, создаваемых при научных организациях и высших учебных заведениях республики; </w:t>
      </w:r>
      <w:r>
        <w:br/>
      </w:r>
      <w:r>
        <w:rPr>
          <w:rFonts w:ascii="Times New Roman"/>
          <w:b w:val="false"/>
          <w:i w:val="false"/>
          <w:color w:val="000000"/>
          <w:sz w:val="28"/>
        </w:rPr>
        <w:t xml:space="preserve">
      20) инженерно-технический работник - физическое лицо, имеющее среднее профессиональное или высшее профессиональное образование, содействующее получению результата научной и (или) научно-технической деятельности и его реализации и работающее в научной организации; </w:t>
      </w:r>
      <w:r>
        <w:br/>
      </w:r>
      <w:r>
        <w:rPr>
          <w:rFonts w:ascii="Times New Roman"/>
          <w:b w:val="false"/>
          <w:i w:val="false"/>
          <w:color w:val="000000"/>
          <w:sz w:val="28"/>
        </w:rPr>
        <w:t xml:space="preserve">
      21) прикладное научное исследование - научное исследование, выполняемое в целях непосредственного практического применения достигнутых научных результатов, полученной научной продукции; </w:t>
      </w:r>
      <w:r>
        <w:br/>
      </w:r>
      <w:r>
        <w:rPr>
          <w:rFonts w:ascii="Times New Roman"/>
          <w:b w:val="false"/>
          <w:i w:val="false"/>
          <w:color w:val="000000"/>
          <w:sz w:val="28"/>
        </w:rPr>
        <w:t xml:space="preserve">
      22) государственная научно-техническая экспертиза - система оценочных действий и выводов, организуемая уполномоченным органом, для получения объективной аналитической оценки объекта экспертизы и определения уровня обоснованности принимаемых решений по важнейшим вопросам научно-технического прогресса; </w:t>
      </w:r>
      <w:r>
        <w:br/>
      </w:r>
      <w:r>
        <w:rPr>
          <w:rFonts w:ascii="Times New Roman"/>
          <w:b w:val="false"/>
          <w:i w:val="false"/>
          <w:color w:val="000000"/>
          <w:sz w:val="28"/>
        </w:rPr>
        <w:t xml:space="preserve">
      23) заказчик - физическое или юридическое лицо, обратившееся с заказом на выполнение научно-исследовательских и опытно-конструкторских работ к подрядчику; </w:t>
      </w:r>
      <w:r>
        <w:br/>
      </w:r>
      <w:r>
        <w:rPr>
          <w:rFonts w:ascii="Times New Roman"/>
          <w:b w:val="false"/>
          <w:i w:val="false"/>
          <w:color w:val="000000"/>
          <w:sz w:val="28"/>
        </w:rPr>
        <w:t xml:space="preserve">
      24) опытно-конструкторская работа - комплекс работ, выполняемых при создании или модернизации продукции, разработка конструкторской и технологической документации на опытные образцы, изготовление и испытания опытных образцов; </w:t>
      </w:r>
      <w:r>
        <w:br/>
      </w:r>
      <w:r>
        <w:rPr>
          <w:rFonts w:ascii="Times New Roman"/>
          <w:b w:val="false"/>
          <w:i w:val="false"/>
          <w:color w:val="000000"/>
          <w:sz w:val="28"/>
        </w:rPr>
        <w:t xml:space="preserve">
      25) опытное производство - структурное подразделение научных организаций или юридические лица, основной деятельностью которого является изготовление и апробация опытных образцов новых продуктов и технологических процессов; </w:t>
      </w:r>
      <w:r>
        <w:br/>
      </w:r>
      <w:r>
        <w:rPr>
          <w:rFonts w:ascii="Times New Roman"/>
          <w:b w:val="false"/>
          <w:i w:val="false"/>
          <w:color w:val="000000"/>
          <w:sz w:val="28"/>
        </w:rPr>
        <w:t xml:space="preserve">
      26) уполномоченный орган соответствующей отрасли - государственный орган соответствующей отрасли, осуществляющий руководство в области научной и научно-технической деятельности; </w:t>
      </w:r>
      <w:r>
        <w:br/>
      </w:r>
      <w:r>
        <w:rPr>
          <w:rFonts w:ascii="Times New Roman"/>
          <w:b w:val="false"/>
          <w:i w:val="false"/>
          <w:color w:val="000000"/>
          <w:sz w:val="28"/>
        </w:rPr>
        <w:t xml:space="preserve">
      27) уполномоченный орган - государственный орган, осуществляющий руководство в области научной и научно-технической деятельности; </w:t>
      </w:r>
      <w:r>
        <w:br/>
      </w:r>
      <w:r>
        <w:rPr>
          <w:rFonts w:ascii="Times New Roman"/>
          <w:b w:val="false"/>
          <w:i w:val="false"/>
          <w:color w:val="000000"/>
          <w:sz w:val="28"/>
        </w:rPr>
        <w:t xml:space="preserve">
      28) фундаментальное научное исследование - теоретическое и (или) экспериментальное исследование, направленное на получение новых научных знаний об основных закономерностях развития природы, общества, человека и их взаимосвязи. </w:t>
      </w:r>
    </w:p>
    <w:p>
      <w:pPr>
        <w:spacing w:after="0"/>
        <w:ind w:left="0"/>
        <w:jc w:val="both"/>
      </w:pPr>
      <w:r>
        <w:rPr>
          <w:rFonts w:ascii="Times New Roman"/>
          <w:b w:val="false"/>
          <w:i w:val="false"/>
          <w:color w:val="000000"/>
          <w:sz w:val="28"/>
        </w:rPr>
        <w:t xml:space="preserve">      Статья 2. Законодательство Республики Казахстан о науке </w:t>
      </w:r>
      <w:r>
        <w:br/>
      </w:r>
      <w:r>
        <w:rPr>
          <w:rFonts w:ascii="Times New Roman"/>
          <w:b w:val="false"/>
          <w:i w:val="false"/>
          <w:color w:val="000000"/>
          <w:sz w:val="28"/>
        </w:rPr>
        <w:t xml:space="preserve">
      1. Законодательство Республики Казахстан о науке основывается на Конституции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i w:val="false"/>
          <w:color w:val="000080"/>
          <w:sz w:val="28"/>
        </w:rPr>
        <w:t xml:space="preserve">Глава 2. Субъекты научной и научно-технической деятельности </w:t>
      </w:r>
    </w:p>
    <w:p>
      <w:pPr>
        <w:spacing w:after="0"/>
        <w:ind w:left="0"/>
        <w:jc w:val="both"/>
      </w:pPr>
      <w:r>
        <w:rPr>
          <w:rFonts w:ascii="Times New Roman"/>
          <w:b w:val="false"/>
          <w:i w:val="false"/>
          <w:color w:val="000000"/>
          <w:sz w:val="28"/>
        </w:rPr>
        <w:t xml:space="preserve">      Статья 3. Права и обязанности научного работника </w:t>
      </w:r>
      <w:r>
        <w:br/>
      </w:r>
      <w:r>
        <w:rPr>
          <w:rFonts w:ascii="Times New Roman"/>
          <w:b w:val="false"/>
          <w:i w:val="false"/>
          <w:color w:val="000000"/>
          <w:sz w:val="28"/>
        </w:rPr>
        <w:t xml:space="preserve">
      1. Научный работник имеет право на: </w:t>
      </w:r>
      <w:r>
        <w:br/>
      </w:r>
      <w:r>
        <w:rPr>
          <w:rFonts w:ascii="Times New Roman"/>
          <w:b w:val="false"/>
          <w:i w:val="false"/>
          <w:color w:val="000000"/>
          <w:sz w:val="28"/>
        </w:rPr>
        <w:t xml:space="preserve">
      1) участие в конкурсах на финансирование научных исследований за счет бюджетных средств, фондов поддержки научной и научно-технической деятельности и иных источников с заключением договоров о научной и научно-технической деятельности; </w:t>
      </w:r>
      <w:r>
        <w:br/>
      </w:r>
      <w:r>
        <w:rPr>
          <w:rFonts w:ascii="Times New Roman"/>
          <w:b w:val="false"/>
          <w:i w:val="false"/>
          <w:color w:val="000000"/>
          <w:sz w:val="28"/>
        </w:rPr>
        <w:t xml:space="preserve">
      2) повышение профессиональной квалификации в ведущих отечественных и зарубежных научно-исследовательских и образовательных центрах; </w:t>
      </w:r>
      <w:r>
        <w:br/>
      </w:r>
      <w:r>
        <w:rPr>
          <w:rFonts w:ascii="Times New Roman"/>
          <w:b w:val="false"/>
          <w:i w:val="false"/>
          <w:color w:val="000000"/>
          <w:sz w:val="28"/>
        </w:rPr>
        <w:t xml:space="preserve">
      3) осуществление предпринимательской деятельности в научной и научно-технической сфере, не запрещенной законодательством Республики Казахстан; </w:t>
      </w:r>
      <w:r>
        <w:br/>
      </w:r>
      <w:r>
        <w:rPr>
          <w:rFonts w:ascii="Times New Roman"/>
          <w:b w:val="false"/>
          <w:i w:val="false"/>
          <w:color w:val="000000"/>
          <w:sz w:val="28"/>
        </w:rPr>
        <w:t xml:space="preserve">
      4) занятие преподавательской деятельностью, оказание консультативной помощи, а также на проведение экспертных работ в сфере науки в пределах своей компетенции; </w:t>
      </w:r>
      <w:r>
        <w:br/>
      </w:r>
      <w:r>
        <w:rPr>
          <w:rFonts w:ascii="Times New Roman"/>
          <w:b w:val="false"/>
          <w:i w:val="false"/>
          <w:color w:val="000000"/>
          <w:sz w:val="28"/>
        </w:rPr>
        <w:t xml:space="preserve">
      5) создание на добровольной основе общественных объединений (научных, научно-технических и научно-информационных обществ, академий наук) в порядке, предусмотренном законодательством Республики Казахстан об общественных объединениях; </w:t>
      </w:r>
      <w:r>
        <w:br/>
      </w:r>
      <w:r>
        <w:rPr>
          <w:rFonts w:ascii="Times New Roman"/>
          <w:b w:val="false"/>
          <w:i w:val="false"/>
          <w:color w:val="000000"/>
          <w:sz w:val="28"/>
        </w:rPr>
        <w:t xml:space="preserve">
      6) вступление либо избрание в республиканские и зарубежные научные сообщества; </w:t>
      </w:r>
      <w:r>
        <w:br/>
      </w:r>
      <w:r>
        <w:rPr>
          <w:rFonts w:ascii="Times New Roman"/>
          <w:b w:val="false"/>
          <w:i w:val="false"/>
          <w:color w:val="000000"/>
          <w:sz w:val="28"/>
        </w:rPr>
        <w:t xml:space="preserve">
      7) участие в международном научном и научно-техническом сотрудничестве; </w:t>
      </w:r>
      <w:r>
        <w:br/>
      </w:r>
      <w:r>
        <w:rPr>
          <w:rFonts w:ascii="Times New Roman"/>
          <w:b w:val="false"/>
          <w:i w:val="false"/>
          <w:color w:val="000000"/>
          <w:sz w:val="28"/>
        </w:rPr>
        <w:t xml:space="preserve">
      8) доступ к информации о результатах научной и научно-технической деятельности, в том числе информации, относящейся к государственным и иным охраняемым законом секретам, в порядке, установленном законодательством Республики Казахстан; </w:t>
      </w:r>
      <w:r>
        <w:br/>
      </w:r>
      <w:r>
        <w:rPr>
          <w:rFonts w:ascii="Times New Roman"/>
          <w:b w:val="false"/>
          <w:i w:val="false"/>
          <w:color w:val="000000"/>
          <w:sz w:val="28"/>
        </w:rPr>
        <w:t xml:space="preserve">
      9) публикацию результатов научной, научно-технической и инновационной деятельности в печати, если они не содержат сведений, относящихся к государственным и иным охраняемым законом секретам; </w:t>
      </w:r>
      <w:r>
        <w:br/>
      </w:r>
      <w:r>
        <w:rPr>
          <w:rFonts w:ascii="Times New Roman"/>
          <w:b w:val="false"/>
          <w:i w:val="false"/>
          <w:color w:val="000000"/>
          <w:sz w:val="28"/>
        </w:rPr>
        <w:t xml:space="preserve">
      10) мотивированный отказ от участия в проведении научных исследований, научно-технических и инновационных разработках, оказывающих негативное воздействие на человека, общество и окружающую среду, а также по моральным соображениям; </w:t>
      </w:r>
      <w:r>
        <w:br/>
      </w:r>
      <w:r>
        <w:rPr>
          <w:rFonts w:ascii="Times New Roman"/>
          <w:b w:val="false"/>
          <w:i w:val="false"/>
          <w:color w:val="000000"/>
          <w:sz w:val="28"/>
        </w:rPr>
        <w:t xml:space="preserve">
      11) охрану труда, здоровья, безопасные условия труда; </w:t>
      </w:r>
      <w:r>
        <w:br/>
      </w:r>
      <w:r>
        <w:rPr>
          <w:rFonts w:ascii="Times New Roman"/>
          <w:b w:val="false"/>
          <w:i w:val="false"/>
          <w:color w:val="000000"/>
          <w:sz w:val="28"/>
        </w:rPr>
        <w:t xml:space="preserve">
      12) осуществление иных действий, не запрещенных законодательством Республики Казахстан, для достижения цели научных исследований. </w:t>
      </w:r>
      <w:r>
        <w:br/>
      </w:r>
      <w:r>
        <w:rPr>
          <w:rFonts w:ascii="Times New Roman"/>
          <w:b w:val="false"/>
          <w:i w:val="false"/>
          <w:color w:val="000000"/>
          <w:sz w:val="28"/>
        </w:rPr>
        <w:t xml:space="preserve">
      2. Научный работник обязан: </w:t>
      </w:r>
      <w:r>
        <w:br/>
      </w:r>
      <w:r>
        <w:rPr>
          <w:rFonts w:ascii="Times New Roman"/>
          <w:b w:val="false"/>
          <w:i w:val="false"/>
          <w:color w:val="000000"/>
          <w:sz w:val="28"/>
        </w:rPr>
        <w:t xml:space="preserve">
      1) осуществлять научную и научно-техническую деятельность в соответствии с законодательством Республики Казахстан; </w:t>
      </w:r>
      <w:r>
        <w:br/>
      </w:r>
      <w:r>
        <w:rPr>
          <w:rFonts w:ascii="Times New Roman"/>
          <w:b w:val="false"/>
          <w:i w:val="false"/>
          <w:color w:val="000000"/>
          <w:sz w:val="28"/>
        </w:rPr>
        <w:t xml:space="preserve">
      2) не разглашать результаты научной и научно-технической деятельности, относящиеся к государственным и иным охраняемым законом секретам; </w:t>
      </w:r>
      <w:r>
        <w:br/>
      </w:r>
      <w:r>
        <w:rPr>
          <w:rFonts w:ascii="Times New Roman"/>
          <w:b w:val="false"/>
          <w:i w:val="false"/>
          <w:color w:val="000000"/>
          <w:sz w:val="28"/>
        </w:rPr>
        <w:t xml:space="preserve">
      3) осуществлять научные исследования в соответствии с заключенными договорами (контрактами); </w:t>
      </w:r>
      <w:r>
        <w:br/>
      </w:r>
      <w:r>
        <w:rPr>
          <w:rFonts w:ascii="Times New Roman"/>
          <w:b w:val="false"/>
          <w:i w:val="false"/>
          <w:color w:val="000000"/>
          <w:sz w:val="28"/>
        </w:rPr>
        <w:t xml:space="preserve">
      4) в установленном уполномоченным органом порядке проходить аттестацию на соответствие квалификационным характеристикам должностей. </w:t>
      </w:r>
    </w:p>
    <w:p>
      <w:pPr>
        <w:spacing w:after="0"/>
        <w:ind w:left="0"/>
        <w:jc w:val="both"/>
      </w:pPr>
      <w:r>
        <w:rPr>
          <w:rFonts w:ascii="Times New Roman"/>
          <w:b w:val="false"/>
          <w:i w:val="false"/>
          <w:color w:val="000000"/>
          <w:sz w:val="28"/>
        </w:rPr>
        <w:t xml:space="preserve">      Статья 4. Социальное обеспечение и государственные </w:t>
      </w:r>
      <w:r>
        <w:br/>
      </w:r>
      <w:r>
        <w:rPr>
          <w:rFonts w:ascii="Times New Roman"/>
          <w:b w:val="false"/>
          <w:i w:val="false"/>
          <w:color w:val="000000"/>
          <w:sz w:val="28"/>
        </w:rPr>
        <w:t xml:space="preserve">
                гарантии деятельности научных работников </w:t>
      </w:r>
      <w:r>
        <w:br/>
      </w:r>
      <w:r>
        <w:rPr>
          <w:rFonts w:ascii="Times New Roman"/>
          <w:b w:val="false"/>
          <w:i w:val="false"/>
          <w:color w:val="000000"/>
          <w:sz w:val="28"/>
        </w:rPr>
        <w:t xml:space="preserve">
      1. Научным работникам государственных научных организаций, выполняющим государственный заказ, устанавливается ежемесячная доплата за степени в размере одной месячной минимальной заработной платы для кандидата наук, доктора философии (PhD), доктора по профилю и двух месячных минимальных заработных плат для доктора наук. </w:t>
      </w:r>
      <w:r>
        <w:br/>
      </w:r>
      <w:r>
        <w:rPr>
          <w:rFonts w:ascii="Times New Roman"/>
          <w:b w:val="false"/>
          <w:i w:val="false"/>
          <w:color w:val="000000"/>
          <w:sz w:val="28"/>
        </w:rPr>
        <w:t xml:space="preserve">
      2. В целях привлечения высококвалифицированных научных работников из-за рубежа допускается установление формы оплаты труда на основании трудового договора с учетом уровня их квалификации и заработной платы в стране проживания. </w:t>
      </w:r>
      <w:r>
        <w:br/>
      </w:r>
      <w:r>
        <w:rPr>
          <w:rFonts w:ascii="Times New Roman"/>
          <w:b w:val="false"/>
          <w:i w:val="false"/>
          <w:color w:val="000000"/>
          <w:sz w:val="28"/>
        </w:rPr>
        <w:t xml:space="preserve">
      3. Научным работникам государственных научных организаций, научных организаций, имеющих долю государственной собственности, предоставляется оплачиваемый ежегодный трудовой отпуск продолжительностью 56 календарных дней для докторов наук, 42 календарных дня для кандидатов наук, докторов философии (PhD) и докторов по профилю, иным научным работникам 35 календарных дней. </w:t>
      </w:r>
      <w:r>
        <w:br/>
      </w:r>
      <w:r>
        <w:rPr>
          <w:rFonts w:ascii="Times New Roman"/>
          <w:b w:val="false"/>
          <w:i w:val="false"/>
          <w:color w:val="000000"/>
          <w:sz w:val="28"/>
        </w:rPr>
        <w:t xml:space="preserve">
      4. В целях повышения квалификации научные работники могут проходить обучение в докторантуре (РhD), стажировку в ведущих высших учебных заведениях, научных центрах и лабораториях мира. </w:t>
      </w:r>
      <w:r>
        <w:br/>
      </w:r>
      <w:r>
        <w:rPr>
          <w:rFonts w:ascii="Times New Roman"/>
          <w:b w:val="false"/>
          <w:i w:val="false"/>
          <w:color w:val="000000"/>
          <w:sz w:val="28"/>
        </w:rPr>
        <w:t xml:space="preserve">
      5. Научные работники: </w:t>
      </w:r>
      <w:r>
        <w:br/>
      </w:r>
      <w:r>
        <w:rPr>
          <w:rFonts w:ascii="Times New Roman"/>
          <w:b w:val="false"/>
          <w:i w:val="false"/>
          <w:color w:val="000000"/>
          <w:sz w:val="28"/>
        </w:rPr>
        <w:t xml:space="preserve">
      1) за крупные достижения в научной, научно-технической и инновационной деятельности могут быть выдвинуты на соискание Государственной премии Республики Казахстан в области науки и техники, учреждаемой Президентом Республики Казахстан; </w:t>
      </w:r>
      <w:r>
        <w:br/>
      </w:r>
      <w:r>
        <w:rPr>
          <w:rFonts w:ascii="Times New Roman"/>
          <w:b w:val="false"/>
          <w:i w:val="false"/>
          <w:color w:val="000000"/>
          <w:sz w:val="28"/>
        </w:rPr>
        <w:t xml:space="preserve">
      2) за особые заслуги могут быть представлены к государственным наградам Республики Казахстан в соответствии с законодательством Республики Казахстан о государственных наградах; </w:t>
      </w:r>
      <w:r>
        <w:br/>
      </w:r>
      <w:r>
        <w:rPr>
          <w:rFonts w:ascii="Times New Roman"/>
          <w:b w:val="false"/>
          <w:i w:val="false"/>
          <w:color w:val="000000"/>
          <w:sz w:val="28"/>
        </w:rPr>
        <w:t xml:space="preserve">
      3) за значительный вклад в развитие науки могут быть выдвинуты в порядке, предусмотренном законодательством Республики Казахстан: </w:t>
      </w:r>
      <w:r>
        <w:br/>
      </w:r>
      <w:r>
        <w:rPr>
          <w:rFonts w:ascii="Times New Roman"/>
          <w:b w:val="false"/>
          <w:i w:val="false"/>
          <w:color w:val="000000"/>
          <w:sz w:val="28"/>
        </w:rPr>
        <w:t xml:space="preserve">
      на соискание именных премий за лучшие научные исследования и работы, выдающиеся достижения в области науки; </w:t>
      </w:r>
      <w:r>
        <w:br/>
      </w:r>
      <w:r>
        <w:rPr>
          <w:rFonts w:ascii="Times New Roman"/>
          <w:b w:val="false"/>
          <w:i w:val="false"/>
          <w:color w:val="000000"/>
          <w:sz w:val="28"/>
        </w:rPr>
        <w:t xml:space="preserve">
      на соискание государственных научных стипендий, которые присуждаются ученым и специалистам, внесшим значительный вклад в развитие науки и техники, активно участвующим в проведении фундаментальных или прикладных исследований в приоритетных для государства направлениях, в подготовке научных кадров высшей квалификации, а также талантливым молодым ученым в возрасте до 35 лет включительно, активно участвующим в проведении исследований по решению научных проблем и получившим признание научной общественности. </w:t>
      </w:r>
      <w:r>
        <w:br/>
      </w:r>
      <w:r>
        <w:rPr>
          <w:rFonts w:ascii="Times New Roman"/>
          <w:b w:val="false"/>
          <w:i w:val="false"/>
          <w:color w:val="000000"/>
          <w:sz w:val="28"/>
        </w:rPr>
        <w:t xml:space="preserve">
      6. Научные работники, являющиеся гражданскими служащими, содержащимися за счет государственного бюджета, получают пособие на оздоровление один раз в календарном году при предоставлении им очередного трудового отпуска в размере должностного оклада. </w:t>
      </w:r>
    </w:p>
    <w:p>
      <w:pPr>
        <w:spacing w:after="0"/>
        <w:ind w:left="0"/>
        <w:jc w:val="both"/>
      </w:pPr>
      <w:r>
        <w:rPr>
          <w:rFonts w:ascii="Times New Roman"/>
          <w:b w:val="false"/>
          <w:i w:val="false"/>
          <w:color w:val="000000"/>
          <w:sz w:val="28"/>
        </w:rPr>
        <w:t xml:space="preserve">      Статья 5. Научные организации и их права </w:t>
      </w:r>
      <w:r>
        <w:br/>
      </w:r>
      <w:r>
        <w:rPr>
          <w:rFonts w:ascii="Times New Roman"/>
          <w:b w:val="false"/>
          <w:i w:val="false"/>
          <w:color w:val="000000"/>
          <w:sz w:val="28"/>
        </w:rPr>
        <w:t xml:space="preserve">
      1. Государственными научными организациями являются научные организации, основанные на государственной собственности. </w:t>
      </w:r>
      <w:r>
        <w:br/>
      </w:r>
      <w:r>
        <w:rPr>
          <w:rFonts w:ascii="Times New Roman"/>
          <w:b w:val="false"/>
          <w:i w:val="false"/>
          <w:color w:val="000000"/>
          <w:sz w:val="28"/>
        </w:rPr>
        <w:t xml:space="preserve">
      2. Из состава государственной научной организации или научной организации, имеющей долю государственной собственности, не могут выделяться опытные производства, являющиеся ее экспериментальной базой. </w:t>
      </w:r>
      <w:r>
        <w:br/>
      </w:r>
      <w:r>
        <w:rPr>
          <w:rFonts w:ascii="Times New Roman"/>
          <w:b w:val="false"/>
          <w:i w:val="false"/>
          <w:color w:val="000000"/>
          <w:sz w:val="28"/>
        </w:rPr>
        <w:t xml:space="preserve">
      3. Научные организации имеют право: </w:t>
      </w:r>
      <w:r>
        <w:br/>
      </w:r>
      <w:r>
        <w:rPr>
          <w:rFonts w:ascii="Times New Roman"/>
          <w:b w:val="false"/>
          <w:i w:val="false"/>
          <w:color w:val="000000"/>
          <w:sz w:val="28"/>
        </w:rPr>
        <w:t xml:space="preserve">
      1) определять направления научной, научно-технической и инновационной деятельности; </w:t>
      </w:r>
      <w:r>
        <w:br/>
      </w:r>
      <w:r>
        <w:rPr>
          <w:rFonts w:ascii="Times New Roman"/>
          <w:b w:val="false"/>
          <w:i w:val="false"/>
          <w:color w:val="000000"/>
          <w:sz w:val="28"/>
        </w:rPr>
        <w:t xml:space="preserve">
      2) участвовать в конкурсах на финансирование научных исследований, в том числе в соответствующих профилю научной организации государственных, отраслевых (секторальных) научно-технических программах, инновационных проектах, опытно-конструкторских работах; </w:t>
      </w:r>
      <w:r>
        <w:br/>
      </w:r>
      <w:r>
        <w:rPr>
          <w:rFonts w:ascii="Times New Roman"/>
          <w:b w:val="false"/>
          <w:i w:val="false"/>
          <w:color w:val="000000"/>
          <w:sz w:val="28"/>
        </w:rPr>
        <w:t xml:space="preserve">
      3) развивать прямые связи с научными организациями, высшими учебными заведениями и другими юридическими лицами; </w:t>
      </w:r>
      <w:r>
        <w:br/>
      </w:r>
      <w:r>
        <w:rPr>
          <w:rFonts w:ascii="Times New Roman"/>
          <w:b w:val="false"/>
          <w:i w:val="false"/>
          <w:color w:val="000000"/>
          <w:sz w:val="28"/>
        </w:rPr>
        <w:t xml:space="preserve">
      4) вступать в объединения и консорциумы, создавать филиалы, дочерние и совместные предприятия в порядке, предусмотренном законодательством Республики Казахстан; </w:t>
      </w:r>
      <w:r>
        <w:br/>
      </w:r>
      <w:r>
        <w:rPr>
          <w:rFonts w:ascii="Times New Roman"/>
          <w:b w:val="false"/>
          <w:i w:val="false"/>
          <w:color w:val="000000"/>
          <w:sz w:val="28"/>
        </w:rPr>
        <w:t xml:space="preserve">
      5) издавать научные труды, периодические издания, формировать научно-технические банки данных, проводить научные конференции и другие научные мероприятия; </w:t>
      </w:r>
      <w:r>
        <w:br/>
      </w:r>
      <w:r>
        <w:rPr>
          <w:rFonts w:ascii="Times New Roman"/>
          <w:b w:val="false"/>
          <w:i w:val="false"/>
          <w:color w:val="000000"/>
          <w:sz w:val="28"/>
        </w:rPr>
        <w:t xml:space="preserve">
      6) принимать участие в межгосударственных и международных научных и научно-технических программах, заключать контракты с зарубежными организациями; </w:t>
      </w:r>
      <w:r>
        <w:br/>
      </w:r>
      <w:r>
        <w:rPr>
          <w:rFonts w:ascii="Times New Roman"/>
          <w:b w:val="false"/>
          <w:i w:val="false"/>
          <w:color w:val="000000"/>
          <w:sz w:val="28"/>
        </w:rPr>
        <w:t xml:space="preserve">
      7) проходить международную аккредитацию на признание компетентности научной организации требованиям международных стандартов в науке; </w:t>
      </w:r>
      <w:r>
        <w:br/>
      </w:r>
      <w:r>
        <w:rPr>
          <w:rFonts w:ascii="Times New Roman"/>
          <w:b w:val="false"/>
          <w:i w:val="false"/>
          <w:color w:val="000000"/>
          <w:sz w:val="28"/>
        </w:rPr>
        <w:t xml:space="preserve">
      8) создавать ученые, научно-технические, координационные или другие консультативно-совещательные органы; </w:t>
      </w:r>
      <w:r>
        <w:br/>
      </w:r>
      <w:r>
        <w:rPr>
          <w:rFonts w:ascii="Times New Roman"/>
          <w:b w:val="false"/>
          <w:i w:val="false"/>
          <w:color w:val="000000"/>
          <w:sz w:val="28"/>
        </w:rPr>
        <w:t xml:space="preserve">
      9) осуществлять подготовку и переподготовку научных кадров. </w:t>
      </w:r>
      <w:r>
        <w:br/>
      </w:r>
      <w:r>
        <w:rPr>
          <w:rFonts w:ascii="Times New Roman"/>
          <w:b w:val="false"/>
          <w:i w:val="false"/>
          <w:color w:val="000000"/>
          <w:sz w:val="28"/>
        </w:rPr>
        <w:t xml:space="preserve">
      4. Научные организации, независимо от организационно-правовой формы, обеспечивают контроль за реализацией научно-исследовательских и опытно-конструкторских работ, исключающий угрозу национальной безопасности,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Статья 6. Национальные академии наук </w:t>
      </w:r>
      <w:r>
        <w:br/>
      </w:r>
      <w:r>
        <w:rPr>
          <w:rFonts w:ascii="Times New Roman"/>
          <w:b w:val="false"/>
          <w:i w:val="false"/>
          <w:color w:val="000000"/>
          <w:sz w:val="28"/>
        </w:rPr>
        <w:t xml:space="preserve">
      1. Национальная академия наук Республики Казахстан и Национальная инженерная академия Республики Казахстан - республиканские общественные объединения, которые состоят из членов академий. </w:t>
      </w:r>
      <w:r>
        <w:br/>
      </w:r>
      <w:r>
        <w:rPr>
          <w:rFonts w:ascii="Times New Roman"/>
          <w:b w:val="false"/>
          <w:i w:val="false"/>
          <w:color w:val="000000"/>
          <w:sz w:val="28"/>
        </w:rPr>
        <w:t xml:space="preserve">
      2. Национальная академия наук Республики Казахстан принимает участие в определении приоритетных направлений развития науки, в научно-технической экспертизе государственных, отраслевых (секторальных) научно-технических программ, программ фундаментальных и прикладных научных исследований, работ, выдвинутых на соискание премий, в подготовке ежегодного Национального доклада по науке и научных изданий. </w:t>
      </w:r>
      <w:r>
        <w:br/>
      </w:r>
      <w:r>
        <w:rPr>
          <w:rFonts w:ascii="Times New Roman"/>
          <w:b w:val="false"/>
          <w:i w:val="false"/>
          <w:color w:val="000000"/>
          <w:sz w:val="28"/>
        </w:rPr>
        <w:t xml:space="preserve">
      3. Национальная инженерная академия Республики Казахстан принимает участие в определении приоритетных направлений научно-технического прогресса и инновационно-индустриального развития Республики Казахстан, в научно-технической экспертизе прикладных научных исследований и опытно-конструкторских работ. </w:t>
      </w:r>
    </w:p>
    <w:p>
      <w:pPr>
        <w:spacing w:after="0"/>
        <w:ind w:left="0"/>
        <w:jc w:val="both"/>
      </w:pPr>
      <w:r>
        <w:rPr>
          <w:rFonts w:ascii="Times New Roman"/>
          <w:b w:val="false"/>
          <w:i w:val="false"/>
          <w:color w:val="000000"/>
          <w:sz w:val="28"/>
        </w:rPr>
        <w:t xml:space="preserve">      Статья 7. Отраслевые академии наук и другие общественные объединения </w:t>
      </w:r>
      <w:r>
        <w:br/>
      </w:r>
      <w:r>
        <w:rPr>
          <w:rFonts w:ascii="Times New Roman"/>
          <w:b w:val="false"/>
          <w:i w:val="false"/>
          <w:color w:val="000000"/>
          <w:sz w:val="28"/>
        </w:rPr>
        <w:t xml:space="preserve">
      1. В соответствии с законодательством Республики Казахстан могут создаваться отраслевые академии наук в форме общественных объединений, которые организуют и проводят исследования в соответствующих областях науки и техники, и другие общественные объединения, взаимодействующие с уполномоченными органами в научно-технической сфере и соответствующих отраслей в порядке, определяемом законодательством Республики Казахстан. </w:t>
      </w:r>
      <w:r>
        <w:br/>
      </w:r>
      <w:r>
        <w:rPr>
          <w:rFonts w:ascii="Times New Roman"/>
          <w:b w:val="false"/>
          <w:i w:val="false"/>
          <w:color w:val="000000"/>
          <w:sz w:val="28"/>
        </w:rPr>
        <w:t xml:space="preserve">
      2. Отраслевые академии наук и другие общественные объединения: </w:t>
      </w:r>
      <w:r>
        <w:br/>
      </w:r>
      <w:r>
        <w:rPr>
          <w:rFonts w:ascii="Times New Roman"/>
          <w:b w:val="false"/>
          <w:i w:val="false"/>
          <w:color w:val="000000"/>
          <w:sz w:val="28"/>
        </w:rPr>
        <w:t xml:space="preserve">
      1) принимают участие в научно-технической экспертизе проектов и программ научных исследований, разработке проектов нормативных правовых актов в научно-технической сфере в порядке, установленном законодательством Республики Казахстан; </w:t>
      </w:r>
      <w:r>
        <w:br/>
      </w:r>
      <w:r>
        <w:rPr>
          <w:rFonts w:ascii="Times New Roman"/>
          <w:b w:val="false"/>
          <w:i w:val="false"/>
          <w:color w:val="000000"/>
          <w:sz w:val="28"/>
        </w:rPr>
        <w:t xml:space="preserve">
      2) оказывают содействие развитию отраслей науки в стране, реализации перспективных направлений научных исследований, внедрению результатов научно-технической деятельности в реальный сектор экономики, развитию научно-инновационной деятельности, профессиональной консолидации ученых для обеспечения социально-экономического развития Республики Казахстан. </w:t>
      </w:r>
      <w:r>
        <w:br/>
      </w:r>
      <w:r>
        <w:rPr>
          <w:rFonts w:ascii="Times New Roman"/>
          <w:b w:val="false"/>
          <w:i w:val="false"/>
          <w:color w:val="000000"/>
          <w:sz w:val="28"/>
        </w:rPr>
        <w:t xml:space="preserve">
      3. Статус "национальный" предоставляется отраслевой академии наук, имеющей международное признание, осуществляющей деятельность общегосударственного значения по развитию науки на всей территории Республики Казахстан. </w:t>
      </w:r>
    </w:p>
    <w:p>
      <w:pPr>
        <w:spacing w:after="0"/>
        <w:ind w:left="0"/>
        <w:jc w:val="both"/>
      </w:pPr>
      <w:r>
        <w:rPr>
          <w:rFonts w:ascii="Times New Roman"/>
          <w:b w:val="false"/>
          <w:i w:val="false"/>
          <w:color w:val="000000"/>
          <w:sz w:val="28"/>
        </w:rPr>
        <w:t xml:space="preserve">      Статья 8. Национальные научные лаборатории </w:t>
      </w:r>
      <w:r>
        <w:br/>
      </w:r>
      <w:r>
        <w:rPr>
          <w:rFonts w:ascii="Times New Roman"/>
          <w:b w:val="false"/>
          <w:i w:val="false"/>
          <w:color w:val="000000"/>
          <w:sz w:val="28"/>
        </w:rPr>
        <w:t xml:space="preserve">
      1. Национальные научные лаборатории создаются в форме юридического лица или структурного подразделения научной организации или высшего учебного заведения и функционируют в целях достижения передового уровня научных исследований и эффективного использования материально-технического и кадрового потенциала путем обеспечения открытого доступа отечественным и зарубежным ученым для проведения научных исследований на базе лаборатории в порядке, установленном уполномоченным органом. </w:t>
      </w:r>
      <w:r>
        <w:br/>
      </w:r>
      <w:r>
        <w:rPr>
          <w:rFonts w:ascii="Times New Roman"/>
          <w:b w:val="false"/>
          <w:i w:val="false"/>
          <w:color w:val="000000"/>
          <w:sz w:val="28"/>
        </w:rPr>
        <w:t xml:space="preserve">
      2. Положение о национальных научных лабораториях утверждается уполномоченным органом. </w:t>
      </w:r>
    </w:p>
    <w:p>
      <w:pPr>
        <w:spacing w:after="0"/>
        <w:ind w:left="0"/>
        <w:jc w:val="both"/>
      </w:pPr>
      <w:r>
        <w:rPr>
          <w:rFonts w:ascii="Times New Roman"/>
          <w:b/>
          <w:i w:val="false"/>
          <w:color w:val="000080"/>
          <w:sz w:val="28"/>
        </w:rPr>
        <w:t xml:space="preserve">Глава 3. Право научной интеллектуальной собственности на результат </w:t>
      </w:r>
      <w:r>
        <w:br/>
      </w:r>
      <w:r>
        <w:rPr>
          <w:rFonts w:ascii="Times New Roman"/>
          <w:b w:val="false"/>
          <w:i w:val="false"/>
          <w:color w:val="000000"/>
          <w:sz w:val="28"/>
        </w:rPr>
        <w:t>
</w:t>
      </w:r>
      <w:r>
        <w:rPr>
          <w:rFonts w:ascii="Times New Roman"/>
          <w:b/>
          <w:i w:val="false"/>
          <w:color w:val="000080"/>
          <w:sz w:val="28"/>
        </w:rPr>
        <w:t xml:space="preserve">научной и научно-технической деятельности </w:t>
      </w:r>
    </w:p>
    <w:p>
      <w:pPr>
        <w:spacing w:after="0"/>
        <w:ind w:left="0"/>
        <w:jc w:val="both"/>
      </w:pPr>
      <w:r>
        <w:rPr>
          <w:rFonts w:ascii="Times New Roman"/>
          <w:b w:val="false"/>
          <w:i w:val="false"/>
          <w:color w:val="000000"/>
          <w:sz w:val="28"/>
        </w:rPr>
        <w:t xml:space="preserve">      Статья 9. Право научной интеллектуальной собственности на </w:t>
      </w:r>
      <w:r>
        <w:br/>
      </w:r>
      <w:r>
        <w:rPr>
          <w:rFonts w:ascii="Times New Roman"/>
          <w:b w:val="false"/>
          <w:i w:val="false"/>
          <w:color w:val="000000"/>
          <w:sz w:val="28"/>
        </w:rPr>
        <w:t xml:space="preserve">
                результат научной и научно-технической деятельности </w:t>
      </w:r>
      <w:r>
        <w:br/>
      </w:r>
      <w:r>
        <w:rPr>
          <w:rFonts w:ascii="Times New Roman"/>
          <w:b w:val="false"/>
          <w:i w:val="false"/>
          <w:color w:val="000000"/>
          <w:sz w:val="28"/>
        </w:rPr>
        <w:t xml:space="preserve">
      1. Заказчик имеет право использовать результаты научно-исследовательских и опытно-конструкторских работ, обладающих правовой защитой, которые созданы по его заказу и оплачены им. </w:t>
      </w:r>
      <w:r>
        <w:br/>
      </w:r>
      <w:r>
        <w:rPr>
          <w:rFonts w:ascii="Times New Roman"/>
          <w:b w:val="false"/>
          <w:i w:val="false"/>
          <w:color w:val="000000"/>
          <w:sz w:val="28"/>
        </w:rPr>
        <w:t xml:space="preserve">
      2. Право получения охранных документов на объекты научной интеллектуальной собственности, созданные в результате выполнения научно-исследовательских и опытно-конструкторских работ за счет бюджетных средств, принадлежит как заказчику, так и организации-подрядчику согласно Типовому договору. </w:t>
      </w:r>
      <w:r>
        <w:br/>
      </w:r>
      <w:r>
        <w:rPr>
          <w:rFonts w:ascii="Times New Roman"/>
          <w:b w:val="false"/>
          <w:i w:val="false"/>
          <w:color w:val="000000"/>
          <w:sz w:val="28"/>
        </w:rPr>
        <w:t xml:space="preserve">
      3. Организация-подрядчик вправе реализовывать результаты работ третьим лицам согласно Типовому договору. </w:t>
      </w:r>
      <w:r>
        <w:br/>
      </w:r>
      <w:r>
        <w:rPr>
          <w:rFonts w:ascii="Times New Roman"/>
          <w:b w:val="false"/>
          <w:i w:val="false"/>
          <w:color w:val="000000"/>
          <w:sz w:val="28"/>
        </w:rPr>
        <w:t xml:space="preserve">
      4. Порядок взаимоотношений между заказчиком, подрядчиком и автором определяется гражданским законодательством Республики Казахстан и в соответствии с Типовым договором. </w:t>
      </w:r>
    </w:p>
    <w:p>
      <w:pPr>
        <w:spacing w:after="0"/>
        <w:ind w:left="0"/>
        <w:jc w:val="both"/>
      </w:pPr>
      <w:r>
        <w:rPr>
          <w:rFonts w:ascii="Times New Roman"/>
          <w:b/>
          <w:i w:val="false"/>
          <w:color w:val="000080"/>
          <w:sz w:val="28"/>
        </w:rPr>
        <w:t xml:space="preserve">Глава 4. Управление научной и научно-технической деятельностью </w:t>
      </w:r>
    </w:p>
    <w:p>
      <w:pPr>
        <w:spacing w:after="0"/>
        <w:ind w:left="0"/>
        <w:jc w:val="both"/>
      </w:pPr>
      <w:r>
        <w:rPr>
          <w:rFonts w:ascii="Times New Roman"/>
          <w:b w:val="false"/>
          <w:i w:val="false"/>
          <w:color w:val="000000"/>
          <w:sz w:val="28"/>
        </w:rPr>
        <w:t xml:space="preserve">      Статья 10. Основные принципы государственной политики в сфере науки </w:t>
      </w:r>
      <w:r>
        <w:br/>
      </w:r>
      <w:r>
        <w:rPr>
          <w:rFonts w:ascii="Times New Roman"/>
          <w:b w:val="false"/>
          <w:i w:val="false"/>
          <w:color w:val="000000"/>
          <w:sz w:val="28"/>
        </w:rPr>
        <w:t xml:space="preserve">
      Основными принципами государственной политики в сфере науки являются: </w:t>
      </w:r>
      <w:r>
        <w:br/>
      </w:r>
      <w:r>
        <w:rPr>
          <w:rFonts w:ascii="Times New Roman"/>
          <w:b w:val="false"/>
          <w:i w:val="false"/>
          <w:color w:val="000000"/>
          <w:sz w:val="28"/>
        </w:rPr>
        <w:t xml:space="preserve">
      1) приоритетность научной и научно-технической деятельности для повышения конкурентоспособности национальной экономики и обеспечения устойчивого развития страны; </w:t>
      </w:r>
      <w:r>
        <w:br/>
      </w:r>
      <w:r>
        <w:rPr>
          <w:rFonts w:ascii="Times New Roman"/>
          <w:b w:val="false"/>
          <w:i w:val="false"/>
          <w:color w:val="000000"/>
          <w:sz w:val="28"/>
        </w:rPr>
        <w:t xml:space="preserve">
      2) прозрачность, объективность и равенство субъектов научной и научно-технической деятельности при получении государственной поддержки и размещении государственных заказов; </w:t>
      </w:r>
      <w:r>
        <w:br/>
      </w:r>
      <w:r>
        <w:rPr>
          <w:rFonts w:ascii="Times New Roman"/>
          <w:b w:val="false"/>
          <w:i w:val="false"/>
          <w:color w:val="000000"/>
          <w:sz w:val="28"/>
        </w:rPr>
        <w:t xml:space="preserve">
      3) экономическая эффективность и результативность государственной поддержки субъектов научной и научно-технической деятельности; </w:t>
      </w:r>
      <w:r>
        <w:br/>
      </w:r>
      <w:r>
        <w:rPr>
          <w:rFonts w:ascii="Times New Roman"/>
          <w:b w:val="false"/>
          <w:i w:val="false"/>
          <w:color w:val="000000"/>
          <w:sz w:val="28"/>
        </w:rPr>
        <w:t xml:space="preserve">
      4) стимулирование получения, трансформации знаний в технологии и их трансферт в реальный сектор экономики; </w:t>
      </w:r>
      <w:r>
        <w:br/>
      </w:r>
      <w:r>
        <w:rPr>
          <w:rFonts w:ascii="Times New Roman"/>
          <w:b w:val="false"/>
          <w:i w:val="false"/>
          <w:color w:val="000000"/>
          <w:sz w:val="28"/>
        </w:rPr>
        <w:t xml:space="preserve">
      5) обеспечение взаимодействия государственных органов, научных организаций и научной общественности в формировании и реализации научно-технической политики, сочетание государственного регулирования самоуправления в научных организациях. </w:t>
      </w:r>
    </w:p>
    <w:p>
      <w:pPr>
        <w:spacing w:after="0"/>
        <w:ind w:left="0"/>
        <w:jc w:val="both"/>
      </w:pPr>
      <w:r>
        <w:rPr>
          <w:rFonts w:ascii="Times New Roman"/>
          <w:b w:val="false"/>
          <w:i w:val="false"/>
          <w:color w:val="000000"/>
          <w:sz w:val="28"/>
        </w:rPr>
        <w:t xml:space="preserve">      Статья 11. Основные виды и принципы государственной поддержки </w:t>
      </w:r>
      <w:r>
        <w:br/>
      </w:r>
      <w:r>
        <w:rPr>
          <w:rFonts w:ascii="Times New Roman"/>
          <w:b w:val="false"/>
          <w:i w:val="false"/>
          <w:color w:val="000000"/>
          <w:sz w:val="28"/>
        </w:rPr>
        <w:t xml:space="preserve">
                 научной и научно-технической деятельности </w:t>
      </w:r>
      <w:r>
        <w:br/>
      </w:r>
      <w:r>
        <w:rPr>
          <w:rFonts w:ascii="Times New Roman"/>
          <w:b w:val="false"/>
          <w:i w:val="false"/>
          <w:color w:val="000000"/>
          <w:sz w:val="28"/>
        </w:rPr>
        <w:t xml:space="preserve">
      Основными видами и принципами государственной поддержки научной и научно-технической деятельности являются: </w:t>
      </w:r>
      <w:r>
        <w:br/>
      </w:r>
      <w:r>
        <w:rPr>
          <w:rFonts w:ascii="Times New Roman"/>
          <w:b w:val="false"/>
          <w:i w:val="false"/>
          <w:color w:val="000000"/>
          <w:sz w:val="28"/>
        </w:rPr>
        <w:t xml:space="preserve">
      1) стимулирование приоритетных направлений научного и научно-технического развития в соответствии с национальными интересами и долгосрочными целями социально-экономического развития страны и мобилизация ресурсов для их реализации; </w:t>
      </w:r>
      <w:r>
        <w:br/>
      </w:r>
      <w:r>
        <w:rPr>
          <w:rFonts w:ascii="Times New Roman"/>
          <w:b w:val="false"/>
          <w:i w:val="false"/>
          <w:color w:val="000000"/>
          <w:sz w:val="28"/>
        </w:rPr>
        <w:t xml:space="preserve">
      2) финансирование фундаментальных, прикладных научных исследований и опытно-конструкторских работ; </w:t>
      </w:r>
      <w:r>
        <w:br/>
      </w:r>
      <w:r>
        <w:rPr>
          <w:rFonts w:ascii="Times New Roman"/>
          <w:b w:val="false"/>
          <w:i w:val="false"/>
          <w:color w:val="000000"/>
          <w:sz w:val="28"/>
        </w:rPr>
        <w:t xml:space="preserve">
      3) содействие развитию инфраструктуры научно-технической деятельности; </w:t>
      </w:r>
      <w:r>
        <w:br/>
      </w:r>
      <w:r>
        <w:rPr>
          <w:rFonts w:ascii="Times New Roman"/>
          <w:b w:val="false"/>
          <w:i w:val="false"/>
          <w:color w:val="000000"/>
          <w:sz w:val="28"/>
        </w:rPr>
        <w:t xml:space="preserve">
      4) создание условий для развития научной и научно-технической деятельности, интеграции науки, образования и производства, коммерциализации результатов, в том числе путем стимулирования государственного и частного сектора в финансировании и реализации научных исследований и разработок; </w:t>
      </w:r>
      <w:r>
        <w:br/>
      </w:r>
      <w:r>
        <w:rPr>
          <w:rFonts w:ascii="Times New Roman"/>
          <w:b w:val="false"/>
          <w:i w:val="false"/>
          <w:color w:val="000000"/>
          <w:sz w:val="28"/>
        </w:rPr>
        <w:t xml:space="preserve">
      5) подготовка высококвалифицированных кадров по приоритетным направлениям научной и научно-технической деятельности, в том числе создание условий для привлечения и закрепления талантливой молодежи в сфере научной и научно-технической деятельности; </w:t>
      </w:r>
      <w:r>
        <w:br/>
      </w:r>
      <w:r>
        <w:rPr>
          <w:rFonts w:ascii="Times New Roman"/>
          <w:b w:val="false"/>
          <w:i w:val="false"/>
          <w:color w:val="000000"/>
          <w:sz w:val="28"/>
        </w:rPr>
        <w:t xml:space="preserve">
      6) развитие международного научного, научно-технического и инновационного сотрудничества с привлечением иностранных ученых и специалистов; </w:t>
      </w:r>
      <w:r>
        <w:br/>
      </w:r>
      <w:r>
        <w:rPr>
          <w:rFonts w:ascii="Times New Roman"/>
          <w:b w:val="false"/>
          <w:i w:val="false"/>
          <w:color w:val="000000"/>
          <w:sz w:val="28"/>
        </w:rPr>
        <w:t xml:space="preserve">
      7) информационная поддержка, пропаганда и популяризация научных и научно-технических достижений. </w:t>
      </w:r>
    </w:p>
    <w:p>
      <w:pPr>
        <w:spacing w:after="0"/>
        <w:ind w:left="0"/>
        <w:jc w:val="both"/>
      </w:pPr>
      <w:r>
        <w:rPr>
          <w:rFonts w:ascii="Times New Roman"/>
          <w:b w:val="false"/>
          <w:i w:val="false"/>
          <w:color w:val="000000"/>
          <w:sz w:val="28"/>
        </w:rPr>
        <w:t xml:space="preserve">      Статья 12. Компетенция Правительства Республики Казахстан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разрабатывает единую государственную политику в области научной и научно-технической деятельности и меры по ее осуществлению; </w:t>
      </w:r>
      <w:r>
        <w:br/>
      </w:r>
      <w:r>
        <w:rPr>
          <w:rFonts w:ascii="Times New Roman"/>
          <w:b w:val="false"/>
          <w:i w:val="false"/>
          <w:color w:val="000000"/>
          <w:sz w:val="28"/>
        </w:rPr>
        <w:t xml:space="preserve">
      2) вносит на рассмотрение Главы государства государственные программы в области науки и технологий; </w:t>
      </w:r>
      <w:r>
        <w:br/>
      </w:r>
      <w:r>
        <w:rPr>
          <w:rFonts w:ascii="Times New Roman"/>
          <w:b w:val="false"/>
          <w:i w:val="false"/>
          <w:color w:val="000000"/>
          <w:sz w:val="28"/>
        </w:rPr>
        <w:t xml:space="preserve">
      3) утверждает приоритетные направления фундаментальных и прикладных научных исследований в Республике Казахстан; </w:t>
      </w:r>
      <w:r>
        <w:br/>
      </w:r>
      <w:r>
        <w:rPr>
          <w:rFonts w:ascii="Times New Roman"/>
          <w:b w:val="false"/>
          <w:i w:val="false"/>
          <w:color w:val="000000"/>
          <w:sz w:val="28"/>
        </w:rPr>
        <w:t xml:space="preserve">
      4) создает консультативно-совещательный орган при Правительстве Республики Казахстан по вопросам выработки прогнозов и национальных приоритетов развития фундаментальной и прикладной науки и техники, внедрения новых технологий, оценки результативности, контроля проводимых научных исследований; </w:t>
      </w:r>
      <w:r>
        <w:br/>
      </w:r>
      <w:r>
        <w:rPr>
          <w:rFonts w:ascii="Times New Roman"/>
          <w:b w:val="false"/>
          <w:i w:val="false"/>
          <w:color w:val="000000"/>
          <w:sz w:val="28"/>
        </w:rPr>
        <w:t xml:space="preserve">
      5) учреждает премии в области науки; </w:t>
      </w:r>
      <w:r>
        <w:br/>
      </w:r>
      <w:r>
        <w:rPr>
          <w:rFonts w:ascii="Times New Roman"/>
          <w:b w:val="false"/>
          <w:i w:val="false"/>
          <w:color w:val="000000"/>
          <w:sz w:val="28"/>
        </w:rPr>
        <w:t xml:space="preserve">
      6) учреждает государственные научные стипендии и утверждает Положение о них; </w:t>
      </w:r>
      <w:r>
        <w:br/>
      </w:r>
      <w:r>
        <w:rPr>
          <w:rFonts w:ascii="Times New Roman"/>
          <w:b w:val="false"/>
          <w:i w:val="false"/>
          <w:color w:val="000000"/>
          <w:sz w:val="28"/>
        </w:rPr>
        <w:t xml:space="preserve">
      7) утверждает Положение о консультативно-совещательном органе при Правительстве Республики Казахстан; </w:t>
      </w:r>
      <w:r>
        <w:br/>
      </w:r>
      <w:r>
        <w:rPr>
          <w:rFonts w:ascii="Times New Roman"/>
          <w:b w:val="false"/>
          <w:i w:val="false"/>
          <w:color w:val="000000"/>
          <w:sz w:val="28"/>
        </w:rPr>
        <w:t xml:space="preserve">
      8) утверждает Правила по организации и проведению государственной научно-технической экспертизы; </w:t>
      </w:r>
      <w:r>
        <w:br/>
      </w:r>
      <w:r>
        <w:rPr>
          <w:rFonts w:ascii="Times New Roman"/>
          <w:b w:val="false"/>
          <w:i w:val="false"/>
          <w:color w:val="000000"/>
          <w:sz w:val="28"/>
        </w:rPr>
        <w:t xml:space="preserve">
      9) создает по важнейшим для республики комплексным научно-техническим направлениям государственные национальные научные и научно-инновационные центры и утверждает положения о них; </w:t>
      </w:r>
      <w:r>
        <w:br/>
      </w:r>
      <w:r>
        <w:rPr>
          <w:rFonts w:ascii="Times New Roman"/>
          <w:b w:val="false"/>
          <w:i w:val="false"/>
          <w:color w:val="000000"/>
          <w:sz w:val="28"/>
        </w:rPr>
        <w:t xml:space="preserve">
      10) утверждает Правила аккредитации научных организаций; </w:t>
      </w:r>
      <w:r>
        <w:br/>
      </w:r>
      <w:r>
        <w:rPr>
          <w:rFonts w:ascii="Times New Roman"/>
          <w:b w:val="false"/>
          <w:i w:val="false"/>
          <w:color w:val="000000"/>
          <w:sz w:val="28"/>
        </w:rPr>
        <w:t xml:space="preserve">
      11) утверждает Типовой договор на проведение научно-исследовательских, опытно-конструкторских и технологических работ, выполняемых с привлечением бюджетных средств. </w:t>
      </w:r>
    </w:p>
    <w:p>
      <w:pPr>
        <w:spacing w:after="0"/>
        <w:ind w:left="0"/>
        <w:jc w:val="both"/>
      </w:pPr>
      <w:r>
        <w:rPr>
          <w:rFonts w:ascii="Times New Roman"/>
          <w:b w:val="false"/>
          <w:i w:val="false"/>
          <w:color w:val="000000"/>
          <w:sz w:val="28"/>
        </w:rPr>
        <w:t xml:space="preserve">      Статья 13. Компетенция уполномоченного органа </w:t>
      </w:r>
      <w:r>
        <w:br/>
      </w:r>
      <w:r>
        <w:rPr>
          <w:rFonts w:ascii="Times New Roman"/>
          <w:b w:val="false"/>
          <w:i w:val="false"/>
          <w:color w:val="000000"/>
          <w:sz w:val="28"/>
        </w:rPr>
        <w:t xml:space="preserve">
      В компетенцию уполномоченного органа входит: </w:t>
      </w:r>
      <w:r>
        <w:br/>
      </w:r>
      <w:r>
        <w:rPr>
          <w:rFonts w:ascii="Times New Roman"/>
          <w:b w:val="false"/>
          <w:i w:val="false"/>
          <w:color w:val="000000"/>
          <w:sz w:val="28"/>
        </w:rPr>
        <w:t xml:space="preserve">
      1) реализация государственной политики в области научной и научно-технической деятельности; </w:t>
      </w:r>
      <w:r>
        <w:br/>
      </w:r>
      <w:r>
        <w:rPr>
          <w:rFonts w:ascii="Times New Roman"/>
          <w:b w:val="false"/>
          <w:i w:val="false"/>
          <w:color w:val="000000"/>
          <w:sz w:val="28"/>
        </w:rPr>
        <w:t xml:space="preserve">
      2) координация программ фундаментальных и прикладных научных исследований путем реализации единого подхода при принятии управленческих решений: выработка и реализация политики, формирование приоритетных научных исследований, научная и финансовая экспертиза проектов и программ, подготовка рекомендаций об их финансировании (софинансировании) для консультативно-совещательного органа при Правительстве Республики Казахстан, экспертиза результатов; </w:t>
      </w:r>
      <w:r>
        <w:br/>
      </w:r>
      <w:r>
        <w:rPr>
          <w:rFonts w:ascii="Times New Roman"/>
          <w:b w:val="false"/>
          <w:i w:val="false"/>
          <w:color w:val="000000"/>
          <w:sz w:val="28"/>
        </w:rPr>
        <w:t xml:space="preserve">
      3) формирование приоритетных направлений фундаментальных и прикладных научных исследований в Республике Казахстан; </w:t>
      </w:r>
      <w:r>
        <w:br/>
      </w:r>
      <w:r>
        <w:rPr>
          <w:rFonts w:ascii="Times New Roman"/>
          <w:b w:val="false"/>
          <w:i w:val="false"/>
          <w:color w:val="000000"/>
          <w:sz w:val="28"/>
        </w:rPr>
        <w:t xml:space="preserve">
      4) разработка и контроль за реализацией программ фундаментальных и прикладных научных исследований на стадиях формирования, исполнения и завершения; </w:t>
      </w:r>
      <w:r>
        <w:br/>
      </w:r>
      <w:r>
        <w:rPr>
          <w:rFonts w:ascii="Times New Roman"/>
          <w:b w:val="false"/>
          <w:i w:val="false"/>
          <w:color w:val="000000"/>
          <w:sz w:val="28"/>
        </w:rPr>
        <w:t xml:space="preserve">
      5) проведение аккредитации научных организаций; </w:t>
      </w:r>
      <w:r>
        <w:br/>
      </w:r>
      <w:r>
        <w:rPr>
          <w:rFonts w:ascii="Times New Roman"/>
          <w:b w:val="false"/>
          <w:i w:val="false"/>
          <w:color w:val="000000"/>
          <w:sz w:val="28"/>
        </w:rPr>
        <w:t xml:space="preserve">
      6) координация деятельности государственных органов, участвующих в реализации государственных научно-технических и отраслевых (секторальных) программ фундаментальных и прикладных научных исследований; </w:t>
      </w:r>
      <w:r>
        <w:br/>
      </w:r>
      <w:r>
        <w:rPr>
          <w:rFonts w:ascii="Times New Roman"/>
          <w:b w:val="false"/>
          <w:i w:val="false"/>
          <w:color w:val="000000"/>
          <w:sz w:val="28"/>
        </w:rPr>
        <w:t xml:space="preserve">
      7) организация проведения государственной научно-технической экспертизы; </w:t>
      </w:r>
      <w:r>
        <w:br/>
      </w:r>
      <w:r>
        <w:rPr>
          <w:rFonts w:ascii="Times New Roman"/>
          <w:b w:val="false"/>
          <w:i w:val="false"/>
          <w:color w:val="000000"/>
          <w:sz w:val="28"/>
        </w:rPr>
        <w:t xml:space="preserve">
      8) утверждение Типового положения о консультативно-совещательном органе научной организации, включая порядок избрания его членов; </w:t>
      </w:r>
      <w:r>
        <w:br/>
      </w:r>
      <w:r>
        <w:rPr>
          <w:rFonts w:ascii="Times New Roman"/>
          <w:b w:val="false"/>
          <w:i w:val="false"/>
          <w:color w:val="000000"/>
          <w:sz w:val="28"/>
        </w:rPr>
        <w:t xml:space="preserve">
      9) утверждение Правил аттестации научных и инженерно-технических работников научных организаций; </w:t>
      </w:r>
      <w:r>
        <w:br/>
      </w:r>
      <w:r>
        <w:rPr>
          <w:rFonts w:ascii="Times New Roman"/>
          <w:b w:val="false"/>
          <w:i w:val="false"/>
          <w:color w:val="000000"/>
          <w:sz w:val="28"/>
        </w:rPr>
        <w:t xml:space="preserve">
      10) утверждение Положения о национальных научных лабораториях; </w:t>
      </w:r>
      <w:r>
        <w:br/>
      </w:r>
      <w:r>
        <w:rPr>
          <w:rFonts w:ascii="Times New Roman"/>
          <w:b w:val="false"/>
          <w:i w:val="false"/>
          <w:color w:val="000000"/>
          <w:sz w:val="28"/>
        </w:rPr>
        <w:t xml:space="preserve">
      11) разработка Правил аккредитации научных организаций; </w:t>
      </w:r>
      <w:r>
        <w:br/>
      </w:r>
      <w:r>
        <w:rPr>
          <w:rFonts w:ascii="Times New Roman"/>
          <w:b w:val="false"/>
          <w:i w:val="false"/>
          <w:color w:val="000000"/>
          <w:sz w:val="28"/>
        </w:rPr>
        <w:t xml:space="preserve">
      12) утверждение Типового положения о диссертационном совете; </w:t>
      </w:r>
      <w:r>
        <w:br/>
      </w:r>
      <w:r>
        <w:rPr>
          <w:rFonts w:ascii="Times New Roman"/>
          <w:b w:val="false"/>
          <w:i w:val="false"/>
          <w:color w:val="000000"/>
          <w:sz w:val="28"/>
        </w:rPr>
        <w:t xml:space="preserve">
      13) утверждение Правил присуждения высших академических степеней и ученых степеней; </w:t>
      </w:r>
      <w:r>
        <w:br/>
      </w:r>
      <w:r>
        <w:rPr>
          <w:rFonts w:ascii="Times New Roman"/>
          <w:b w:val="false"/>
          <w:i w:val="false"/>
          <w:color w:val="000000"/>
          <w:sz w:val="28"/>
        </w:rPr>
        <w:t xml:space="preserve">
      14) утверждение Правил присвоения ученых званий; </w:t>
      </w:r>
      <w:r>
        <w:br/>
      </w:r>
      <w:r>
        <w:rPr>
          <w:rFonts w:ascii="Times New Roman"/>
          <w:b w:val="false"/>
          <w:i w:val="false"/>
          <w:color w:val="000000"/>
          <w:sz w:val="28"/>
        </w:rPr>
        <w:t xml:space="preserve">
      15) утверждение решения диссертационного совета о присуждении ученых степеней кандидата наук и доктора наук; </w:t>
      </w:r>
      <w:r>
        <w:br/>
      </w:r>
      <w:r>
        <w:rPr>
          <w:rFonts w:ascii="Times New Roman"/>
          <w:b w:val="false"/>
          <w:i w:val="false"/>
          <w:color w:val="000000"/>
          <w:sz w:val="28"/>
        </w:rPr>
        <w:t xml:space="preserve">
      16) утверждение Правил государственной регистрации защищенных диссертаций на соискание академических степеней доктора философии (РhD) и доктора по профилю, ученых степеней кандидата и доктора наук, государственных и отраслевых (секторальных) научно-технических программ, программ фундаментальных и прикладных научных исследований, опытно-конструкторских работ, а также их результатов независимо от форм собственности организации-исполнителя и вида источников финансирования; </w:t>
      </w:r>
      <w:r>
        <w:br/>
      </w:r>
      <w:r>
        <w:rPr>
          <w:rFonts w:ascii="Times New Roman"/>
          <w:b w:val="false"/>
          <w:i w:val="false"/>
          <w:color w:val="000000"/>
          <w:sz w:val="28"/>
        </w:rPr>
        <w:t xml:space="preserve">
      17) организация подготовки ежегодного Национального доклада по науке; </w:t>
      </w:r>
      <w:r>
        <w:br/>
      </w:r>
      <w:r>
        <w:rPr>
          <w:rFonts w:ascii="Times New Roman"/>
          <w:b w:val="false"/>
          <w:i w:val="false"/>
          <w:color w:val="000000"/>
          <w:sz w:val="28"/>
        </w:rPr>
        <w:t xml:space="preserve">
      18) внесение предложения о создании, реорганизации и ликвидации государственных организаций в области фундаментальных и прикладных научных исследований. </w:t>
      </w:r>
    </w:p>
    <w:p>
      <w:pPr>
        <w:spacing w:after="0"/>
        <w:ind w:left="0"/>
        <w:jc w:val="both"/>
      </w:pPr>
      <w:r>
        <w:rPr>
          <w:rFonts w:ascii="Times New Roman"/>
          <w:b w:val="false"/>
          <w:i w:val="false"/>
          <w:color w:val="000000"/>
          <w:sz w:val="28"/>
        </w:rPr>
        <w:t xml:space="preserve">      Статья 14. Компетенция уполномоченного органа в </w:t>
      </w:r>
      <w:r>
        <w:br/>
      </w:r>
      <w:r>
        <w:rPr>
          <w:rFonts w:ascii="Times New Roman"/>
          <w:b w:val="false"/>
          <w:i w:val="false"/>
          <w:color w:val="000000"/>
          <w:sz w:val="28"/>
        </w:rPr>
        <w:t xml:space="preserve">
                 соответствующей отрасли </w:t>
      </w:r>
      <w:r>
        <w:br/>
      </w:r>
      <w:r>
        <w:rPr>
          <w:rFonts w:ascii="Times New Roman"/>
          <w:b w:val="false"/>
          <w:i w:val="false"/>
          <w:color w:val="000000"/>
          <w:sz w:val="28"/>
        </w:rPr>
        <w:t xml:space="preserve">
      В компетенцию уполномоченного органа в соответствующей отрасли входит: </w:t>
      </w:r>
      <w:r>
        <w:br/>
      </w:r>
      <w:r>
        <w:rPr>
          <w:rFonts w:ascii="Times New Roman"/>
          <w:b w:val="false"/>
          <w:i w:val="false"/>
          <w:color w:val="000000"/>
          <w:sz w:val="28"/>
        </w:rPr>
        <w:t xml:space="preserve">
      1) участие в реализации государственной политики и координирует работы по проведению научных исследований в соответствующей отрасли, финансируемых за счет средств республиканского бюджета; </w:t>
      </w:r>
      <w:r>
        <w:br/>
      </w:r>
      <w:r>
        <w:rPr>
          <w:rFonts w:ascii="Times New Roman"/>
          <w:b w:val="false"/>
          <w:i w:val="false"/>
          <w:color w:val="000000"/>
          <w:sz w:val="28"/>
        </w:rPr>
        <w:t xml:space="preserve">
      2) участие в формировании приоритетных направлений фундаментальных и прикладных научных исследований в Республике Казахстан в соответствующей отрасли; </w:t>
      </w:r>
      <w:r>
        <w:br/>
      </w:r>
      <w:r>
        <w:rPr>
          <w:rFonts w:ascii="Times New Roman"/>
          <w:b w:val="false"/>
          <w:i w:val="false"/>
          <w:color w:val="000000"/>
          <w:sz w:val="28"/>
        </w:rPr>
        <w:t xml:space="preserve">
      3) разработка и реализация программ фундаментальных и прикладных научных исследований в соответствующей отрасли; </w:t>
      </w:r>
      <w:r>
        <w:br/>
      </w:r>
      <w:r>
        <w:rPr>
          <w:rFonts w:ascii="Times New Roman"/>
          <w:b w:val="false"/>
          <w:i w:val="false"/>
          <w:color w:val="000000"/>
          <w:sz w:val="28"/>
        </w:rPr>
        <w:t xml:space="preserve">
      4) внесение предложения о создании, реорганизации и ликвидации государственных организаций или научных организаций, имеющих долю государственной собственности, в соответствующей отрасли; </w:t>
      </w:r>
      <w:r>
        <w:br/>
      </w:r>
      <w:r>
        <w:rPr>
          <w:rFonts w:ascii="Times New Roman"/>
          <w:b w:val="false"/>
          <w:i w:val="false"/>
          <w:color w:val="000000"/>
          <w:sz w:val="28"/>
        </w:rPr>
        <w:t xml:space="preserve">
      5) обеспечение интеграции отечественной и мировой науки, образования, производства и науки в соответствующей отрасли; </w:t>
      </w:r>
      <w:r>
        <w:br/>
      </w:r>
      <w:r>
        <w:rPr>
          <w:rFonts w:ascii="Times New Roman"/>
          <w:b w:val="false"/>
          <w:i w:val="false"/>
          <w:color w:val="000000"/>
          <w:sz w:val="28"/>
        </w:rPr>
        <w:t xml:space="preserve">
      6) обеспечение эффективного использования кадрового потенциала и материально-технической базы подведомственных научных организаций и высших учебных заведений; </w:t>
      </w:r>
      <w:r>
        <w:br/>
      </w:r>
      <w:r>
        <w:rPr>
          <w:rFonts w:ascii="Times New Roman"/>
          <w:b w:val="false"/>
          <w:i w:val="false"/>
          <w:color w:val="000000"/>
          <w:sz w:val="28"/>
        </w:rPr>
        <w:t xml:space="preserve">
      7) осуществление международного научного и научно-технического сотрудничества в соответствующей отрасли. </w:t>
      </w:r>
    </w:p>
    <w:p>
      <w:pPr>
        <w:spacing w:after="0"/>
        <w:ind w:left="0"/>
        <w:jc w:val="both"/>
      </w:pPr>
      <w:r>
        <w:rPr>
          <w:rFonts w:ascii="Times New Roman"/>
          <w:b w:val="false"/>
          <w:i w:val="false"/>
          <w:color w:val="000000"/>
          <w:sz w:val="28"/>
        </w:rPr>
        <w:t xml:space="preserve">      Статья 15. Аккредитация научных организаций </w:t>
      </w:r>
      <w:r>
        <w:br/>
      </w:r>
      <w:r>
        <w:rPr>
          <w:rFonts w:ascii="Times New Roman"/>
          <w:b w:val="false"/>
          <w:i w:val="false"/>
          <w:color w:val="000000"/>
          <w:sz w:val="28"/>
        </w:rPr>
        <w:t xml:space="preserve">
      1. Аккредитация научных организаций осуществляется для определения эффективности их основной научной и научно-технической деятельности и рационального использования материальных, трудовых и финансовых ресурсов, оценки эффективности работы по подготовке научных кадров сроком на пять лет. </w:t>
      </w:r>
      <w:r>
        <w:br/>
      </w:r>
      <w:r>
        <w:rPr>
          <w:rFonts w:ascii="Times New Roman"/>
          <w:b w:val="false"/>
          <w:i w:val="false"/>
          <w:color w:val="000000"/>
          <w:sz w:val="28"/>
        </w:rPr>
        <w:t xml:space="preserve">
      2. Аккредитация научных организаций основываются на принципах добровольности и объективности. </w:t>
      </w:r>
      <w:r>
        <w:br/>
      </w:r>
      <w:r>
        <w:rPr>
          <w:rFonts w:ascii="Times New Roman"/>
          <w:b w:val="false"/>
          <w:i w:val="false"/>
          <w:color w:val="000000"/>
          <w:sz w:val="28"/>
        </w:rPr>
        <w:t xml:space="preserve">
      3. Аккредитованная уполномоченным органом научная организация имеет право проводить работы в научной и (или) научно-технической области за счет средств государственного бюджета в порядке, установленном законодательством Республики Казахстан. </w:t>
      </w:r>
      <w:r>
        <w:br/>
      </w:r>
      <w:r>
        <w:rPr>
          <w:rFonts w:ascii="Times New Roman"/>
          <w:b w:val="false"/>
          <w:i w:val="false"/>
          <w:color w:val="000000"/>
          <w:sz w:val="28"/>
        </w:rPr>
        <w:t xml:space="preserve">
      4. Аккредитация научных организаций проводится за счет собственных средств научных организаций. </w:t>
      </w:r>
      <w:r>
        <w:br/>
      </w:r>
      <w:r>
        <w:rPr>
          <w:rFonts w:ascii="Times New Roman"/>
          <w:b w:val="false"/>
          <w:i w:val="false"/>
          <w:color w:val="000000"/>
          <w:sz w:val="28"/>
        </w:rPr>
        <w:t xml:space="preserve">
      5. Научная организация вправе пройти международную аккредитацию, осуществляемую зарубежным агентством. </w:t>
      </w:r>
    </w:p>
    <w:p>
      <w:pPr>
        <w:spacing w:after="0"/>
        <w:ind w:left="0"/>
        <w:jc w:val="both"/>
      </w:pPr>
      <w:r>
        <w:rPr>
          <w:rFonts w:ascii="Times New Roman"/>
          <w:b w:val="false"/>
          <w:i w:val="false"/>
          <w:color w:val="000000"/>
          <w:sz w:val="28"/>
        </w:rPr>
        <w:t xml:space="preserve">      Статья 16. Управление научной организацией </w:t>
      </w:r>
      <w:r>
        <w:br/>
      </w:r>
      <w:r>
        <w:rPr>
          <w:rFonts w:ascii="Times New Roman"/>
          <w:b w:val="false"/>
          <w:i w:val="false"/>
          <w:color w:val="000000"/>
          <w:sz w:val="28"/>
        </w:rPr>
        <w:t xml:space="preserve">
      1. Руководитель государственной научной организации назначается и освобождается от должности уполномоченным органом соответствующей отрасли, за исключением первых руководителей отдельных государственных высших учебных заведений, порядок назначения на должность, освобождения от должности и аттестации которых определяется Президентом Республики Казахстан. </w:t>
      </w:r>
      <w:r>
        <w:br/>
      </w:r>
      <w:r>
        <w:rPr>
          <w:rFonts w:ascii="Times New Roman"/>
          <w:b w:val="false"/>
          <w:i w:val="false"/>
          <w:color w:val="000000"/>
          <w:sz w:val="28"/>
        </w:rPr>
        <w:t xml:space="preserve">
      2. В научной организации создается консультативно-совещательный орган по научной, научно-технической и инновационной деятельности - ученый (научный, научно-технический, технический) совет. </w:t>
      </w:r>
    </w:p>
    <w:p>
      <w:pPr>
        <w:spacing w:after="0"/>
        <w:ind w:left="0"/>
        <w:jc w:val="both"/>
      </w:pPr>
      <w:r>
        <w:rPr>
          <w:rFonts w:ascii="Times New Roman"/>
          <w:b w:val="false"/>
          <w:i w:val="false"/>
          <w:color w:val="000000"/>
          <w:sz w:val="28"/>
        </w:rPr>
        <w:t xml:space="preserve">      Статья 17. Государственная научно-техническая экспертиза </w:t>
      </w:r>
      <w:r>
        <w:br/>
      </w:r>
      <w:r>
        <w:rPr>
          <w:rFonts w:ascii="Times New Roman"/>
          <w:b w:val="false"/>
          <w:i w:val="false"/>
          <w:color w:val="000000"/>
          <w:sz w:val="28"/>
        </w:rPr>
        <w:t xml:space="preserve">
      1. Основными принципами государственной научно-технической экспертизы являются: </w:t>
      </w:r>
      <w:r>
        <w:br/>
      </w:r>
      <w:r>
        <w:rPr>
          <w:rFonts w:ascii="Times New Roman"/>
          <w:b w:val="false"/>
          <w:i w:val="false"/>
          <w:color w:val="000000"/>
          <w:sz w:val="28"/>
        </w:rPr>
        <w:t xml:space="preserve">
      1) системность организации экспертной работы и ее нормативного и научно-методического обеспечения; </w:t>
      </w:r>
      <w:r>
        <w:br/>
      </w:r>
      <w:r>
        <w:rPr>
          <w:rFonts w:ascii="Times New Roman"/>
          <w:b w:val="false"/>
          <w:i w:val="false"/>
          <w:color w:val="000000"/>
          <w:sz w:val="28"/>
        </w:rPr>
        <w:t xml:space="preserve">
      2) независимость, объективность и комплексность при осуществлении государственной научно-технической экспертизы; </w:t>
      </w:r>
      <w:r>
        <w:br/>
      </w:r>
      <w:r>
        <w:rPr>
          <w:rFonts w:ascii="Times New Roman"/>
          <w:b w:val="false"/>
          <w:i w:val="false"/>
          <w:color w:val="000000"/>
          <w:sz w:val="28"/>
        </w:rPr>
        <w:t xml:space="preserve">
      3) соблюдение коммерческой и иной охраняемой законом тайны; </w:t>
      </w:r>
      <w:r>
        <w:br/>
      </w:r>
      <w:r>
        <w:rPr>
          <w:rFonts w:ascii="Times New Roman"/>
          <w:b w:val="false"/>
          <w:i w:val="false"/>
          <w:color w:val="000000"/>
          <w:sz w:val="28"/>
        </w:rPr>
        <w:t xml:space="preserve">
      4) компетентность и высокий профессиональный уровень экспертов (экспертных организаций); </w:t>
      </w:r>
      <w:r>
        <w:br/>
      </w:r>
      <w:r>
        <w:rPr>
          <w:rFonts w:ascii="Times New Roman"/>
          <w:b w:val="false"/>
          <w:i w:val="false"/>
          <w:color w:val="000000"/>
          <w:sz w:val="28"/>
        </w:rPr>
        <w:t xml:space="preserve">
      5) ответственность за достоверность, полноту и обоснованность экспертных заключений. </w:t>
      </w:r>
      <w:r>
        <w:br/>
      </w:r>
      <w:r>
        <w:rPr>
          <w:rFonts w:ascii="Times New Roman"/>
          <w:b w:val="false"/>
          <w:i w:val="false"/>
          <w:color w:val="000000"/>
          <w:sz w:val="28"/>
        </w:rPr>
        <w:t xml:space="preserve">
      2. Объектами обязательной государственной научно-технической экспертизы являются: </w:t>
      </w:r>
      <w:r>
        <w:br/>
      </w:r>
      <w:r>
        <w:rPr>
          <w:rFonts w:ascii="Times New Roman"/>
          <w:b w:val="false"/>
          <w:i w:val="false"/>
          <w:color w:val="000000"/>
          <w:sz w:val="28"/>
        </w:rPr>
        <w:t xml:space="preserve">
      1) научно-технические государственные, межгосударственные и другие программы и проекты, программы и проекты фундаментальных и прикладных научных исследований, опытно-конструкторские и опытно-технологические проекты, реализуемые за счет бюджетных средств, на стадиях формирования, исполнения и завершения; </w:t>
      </w:r>
      <w:r>
        <w:br/>
      </w:r>
      <w:r>
        <w:rPr>
          <w:rFonts w:ascii="Times New Roman"/>
          <w:b w:val="false"/>
          <w:i w:val="false"/>
          <w:color w:val="000000"/>
          <w:sz w:val="28"/>
        </w:rPr>
        <w:t xml:space="preserve">
      2) материалы государственных научных и научных организаций, имеющих долю государственной собственности (в части используемых объектов научной интеллектуальной собственности) при приватизации; </w:t>
      </w:r>
      <w:r>
        <w:br/>
      </w:r>
      <w:r>
        <w:rPr>
          <w:rFonts w:ascii="Times New Roman"/>
          <w:b w:val="false"/>
          <w:i w:val="false"/>
          <w:color w:val="000000"/>
          <w:sz w:val="28"/>
        </w:rPr>
        <w:t xml:space="preserve">
      3) проекты по импорту техники и технологий для государственных нужд; </w:t>
      </w:r>
      <w:r>
        <w:br/>
      </w:r>
      <w:r>
        <w:rPr>
          <w:rFonts w:ascii="Times New Roman"/>
          <w:b w:val="false"/>
          <w:i w:val="false"/>
          <w:color w:val="000000"/>
          <w:sz w:val="28"/>
        </w:rPr>
        <w:t xml:space="preserve">
      4) работы, выдвигаемые на соискание премий в области науки и техники; </w:t>
      </w:r>
      <w:r>
        <w:br/>
      </w:r>
      <w:r>
        <w:rPr>
          <w:rFonts w:ascii="Times New Roman"/>
          <w:b w:val="false"/>
          <w:i w:val="false"/>
          <w:color w:val="000000"/>
          <w:sz w:val="28"/>
        </w:rPr>
        <w:t xml:space="preserve">
      5) материалы, представляемые соискателем на получение государственной научной стипендии. </w:t>
      </w:r>
      <w:r>
        <w:br/>
      </w:r>
      <w:r>
        <w:rPr>
          <w:rFonts w:ascii="Times New Roman"/>
          <w:b w:val="false"/>
          <w:i w:val="false"/>
          <w:color w:val="000000"/>
          <w:sz w:val="28"/>
        </w:rPr>
        <w:t xml:space="preserve">
      3. Для проведения государственной научно-технической экспертизы на конкурсной основе привлекаются эксперты (экспертные организации) соответствующей области научной, научно-технической и инновационной деятельности, научные работники и научные организации, в том числе и зарубежные, имеющие соответствующую квалификацию и опыт осуществления экспертной деятельности. </w:t>
      </w:r>
      <w:r>
        <w:br/>
      </w:r>
      <w:r>
        <w:rPr>
          <w:rFonts w:ascii="Times New Roman"/>
          <w:b w:val="false"/>
          <w:i w:val="false"/>
          <w:color w:val="000000"/>
          <w:sz w:val="28"/>
        </w:rPr>
        <w:t xml:space="preserve">
      4. Квалификационные требования к экспертам (экспертным организациям) и порядок организации и проведения государственной научно-технической экспертизы устанавливаются Правительством Республики Казахстан. </w:t>
      </w:r>
      <w:r>
        <w:br/>
      </w:r>
      <w:r>
        <w:rPr>
          <w:rFonts w:ascii="Times New Roman"/>
          <w:b w:val="false"/>
          <w:i w:val="false"/>
          <w:color w:val="000000"/>
          <w:sz w:val="28"/>
        </w:rPr>
        <w:t xml:space="preserve">
      5. Уполномоченный орган организует проведение государственной научно-технической экспертизы. </w:t>
      </w:r>
      <w:r>
        <w:br/>
      </w:r>
      <w:r>
        <w:rPr>
          <w:rFonts w:ascii="Times New Roman"/>
          <w:b w:val="false"/>
          <w:i w:val="false"/>
          <w:color w:val="000000"/>
          <w:sz w:val="28"/>
        </w:rPr>
        <w:t xml:space="preserve">
      6. Государственная научно-техническая экспертиза по материалам научной, научно-технической и инновационной деятельности, не являющихся объектами обязательной государственной научно-технической экспертизы, а также по объектам обязательной государственной научно-технической экспертизы, возникающим в рамках деятельности, финансируемой за счет внебюджетных средств, проводится по заказу физических и юридических лиц на платной основе. </w:t>
      </w:r>
      <w:r>
        <w:br/>
      </w:r>
      <w:r>
        <w:rPr>
          <w:rFonts w:ascii="Times New Roman"/>
          <w:b w:val="false"/>
          <w:i w:val="false"/>
          <w:color w:val="000000"/>
          <w:sz w:val="28"/>
        </w:rPr>
        <w:t xml:space="preserve">
      7. Средства на проведение государственной научно-технической экспертизы по объектам обязательной государственной научно-технической экспертизы предусматриваются в пределах бюджетных средств, выделяемых на финансирование научной, научно-технической и инновационной деятельности уполномоченному органу, за исключением случаев, установленных пунктом 6 настоящей статьи. </w:t>
      </w:r>
    </w:p>
    <w:p>
      <w:pPr>
        <w:spacing w:after="0"/>
        <w:ind w:left="0"/>
        <w:jc w:val="both"/>
      </w:pPr>
      <w:r>
        <w:rPr>
          <w:rFonts w:ascii="Times New Roman"/>
          <w:b w:val="false"/>
          <w:i w:val="false"/>
          <w:color w:val="000000"/>
          <w:sz w:val="28"/>
        </w:rPr>
        <w:t xml:space="preserve">      Статья 18. Информационное обеспечение научной и </w:t>
      </w:r>
      <w:r>
        <w:br/>
      </w:r>
      <w:r>
        <w:rPr>
          <w:rFonts w:ascii="Times New Roman"/>
          <w:b w:val="false"/>
          <w:i w:val="false"/>
          <w:color w:val="000000"/>
          <w:sz w:val="28"/>
        </w:rPr>
        <w:t xml:space="preserve">
                 научно-технической деятельности </w:t>
      </w:r>
      <w:r>
        <w:br/>
      </w:r>
      <w:r>
        <w:rPr>
          <w:rFonts w:ascii="Times New Roman"/>
          <w:b w:val="false"/>
          <w:i w:val="false"/>
          <w:color w:val="000000"/>
          <w:sz w:val="28"/>
        </w:rPr>
        <w:t xml:space="preserve">
      1. Субъекты научной и научно-технической, инновационной деятельности имеют право на получение научно-технической информации. Доступ к научной и научно-технической информации, являющейся конфиденциальной, осуществляется в порядке и на условиях, установленных законодательными актами Республики Казахстан; </w:t>
      </w:r>
      <w:r>
        <w:br/>
      </w:r>
      <w:r>
        <w:rPr>
          <w:rFonts w:ascii="Times New Roman"/>
          <w:b w:val="false"/>
          <w:i w:val="false"/>
          <w:color w:val="000000"/>
          <w:sz w:val="28"/>
        </w:rPr>
        <w:t xml:space="preserve">
      2. Уполномоченный орган организует формирование государственного информационного ресурса и системы в области науки и техники, осуществляющей сбор, государственную регистрацию, аналитическую обработку, долгосрочное хранение и доведение до потребителей научно-технической информации, ведение учета отечественных баз и банков данных (Государственного регистра баз и банков данных), содействие изданию научной и научно-технической продукции, приобретению информации на бумажном и электронном носителе о результатах научной и (или) научно-технической деятельности за пределами территории Республики Казахстан. </w:t>
      </w:r>
    </w:p>
    <w:p>
      <w:pPr>
        <w:spacing w:after="0"/>
        <w:ind w:left="0"/>
        <w:jc w:val="both"/>
      </w:pPr>
      <w:r>
        <w:rPr>
          <w:rFonts w:ascii="Times New Roman"/>
          <w:b w:val="false"/>
          <w:i w:val="false"/>
          <w:color w:val="000000"/>
          <w:sz w:val="28"/>
        </w:rPr>
        <w:t xml:space="preserve">      Статья 19. Интеграция науки и образования </w:t>
      </w:r>
      <w:r>
        <w:br/>
      </w:r>
      <w:r>
        <w:rPr>
          <w:rFonts w:ascii="Times New Roman"/>
          <w:b w:val="false"/>
          <w:i w:val="false"/>
          <w:color w:val="000000"/>
          <w:sz w:val="28"/>
        </w:rPr>
        <w:t xml:space="preserve">
      1. Государственная политика в области интеграции науки и образования осуществляется на основе принципов: </w:t>
      </w:r>
      <w:r>
        <w:br/>
      </w:r>
      <w:r>
        <w:rPr>
          <w:rFonts w:ascii="Times New Roman"/>
          <w:b w:val="false"/>
          <w:i w:val="false"/>
          <w:color w:val="000000"/>
          <w:sz w:val="28"/>
        </w:rPr>
        <w:t xml:space="preserve">
      1) введения в образовательный процесс передовых достижений науки и открытия новых образовательных программ, в том числе путем привлечения к процессу обучения научных организаций и отдельных ученых; </w:t>
      </w:r>
      <w:r>
        <w:br/>
      </w:r>
      <w:r>
        <w:rPr>
          <w:rFonts w:ascii="Times New Roman"/>
          <w:b w:val="false"/>
          <w:i w:val="false"/>
          <w:color w:val="000000"/>
          <w:sz w:val="28"/>
        </w:rPr>
        <w:t xml:space="preserve">
      2) концентрации усилий научных организаций и высших учебных заведений на приоритетных направлениях фундаментальных и прикладных научных исследований; </w:t>
      </w:r>
      <w:r>
        <w:br/>
      </w:r>
      <w:r>
        <w:rPr>
          <w:rFonts w:ascii="Times New Roman"/>
          <w:b w:val="false"/>
          <w:i w:val="false"/>
          <w:color w:val="000000"/>
          <w:sz w:val="28"/>
        </w:rPr>
        <w:t xml:space="preserve">
      3) рационального использования университетских инновационных структур для коммерциализации результатов научных исследований; </w:t>
      </w:r>
      <w:r>
        <w:br/>
      </w:r>
      <w:r>
        <w:rPr>
          <w:rFonts w:ascii="Times New Roman"/>
          <w:b w:val="false"/>
          <w:i w:val="false"/>
          <w:color w:val="000000"/>
          <w:sz w:val="28"/>
        </w:rPr>
        <w:t xml:space="preserve">
      4) формирования и развития эффективной системы подготовки научных и педагогических кадров; </w:t>
      </w:r>
      <w:r>
        <w:br/>
      </w:r>
      <w:r>
        <w:rPr>
          <w:rFonts w:ascii="Times New Roman"/>
          <w:b w:val="false"/>
          <w:i w:val="false"/>
          <w:color w:val="000000"/>
          <w:sz w:val="28"/>
        </w:rPr>
        <w:t xml:space="preserve">
      5) привлечения, к научным исследованиям студентов, магистрантов и докторантов, отбор талантливой молодежи для подготовки будущих ученых и обеспечения постоянного притока специалистов в науку; </w:t>
      </w:r>
      <w:r>
        <w:br/>
      </w:r>
      <w:r>
        <w:rPr>
          <w:rFonts w:ascii="Times New Roman"/>
          <w:b w:val="false"/>
          <w:i w:val="false"/>
          <w:color w:val="000000"/>
          <w:sz w:val="28"/>
        </w:rPr>
        <w:t xml:space="preserve">
      6) эффективного развития и использования новых знаний, повышения качества подготовки высококвалифицированных специалистов и научных кадров и интеграции казахстанской науки в мировую науку путем создания научно-образовательной инфраструктуры. </w:t>
      </w:r>
      <w:r>
        <w:br/>
      </w:r>
      <w:r>
        <w:rPr>
          <w:rFonts w:ascii="Times New Roman"/>
          <w:b w:val="false"/>
          <w:i w:val="false"/>
          <w:color w:val="000000"/>
          <w:sz w:val="28"/>
        </w:rPr>
        <w:t xml:space="preserve">
      2. В целях интеграции науки и высшего образования на взаимовыгодной и паритетной основе могут создаваться следующие формы научно-образовательной инфраструктуры: научно-образовательные консорциумы, лаборатории. </w:t>
      </w:r>
    </w:p>
    <w:p>
      <w:pPr>
        <w:spacing w:after="0"/>
        <w:ind w:left="0"/>
        <w:jc w:val="both"/>
      </w:pPr>
      <w:r>
        <w:rPr>
          <w:rFonts w:ascii="Times New Roman"/>
          <w:b/>
          <w:i w:val="false"/>
          <w:color w:val="000080"/>
          <w:sz w:val="28"/>
        </w:rPr>
        <w:t xml:space="preserve">Глава 5. Финансирование науки </w:t>
      </w:r>
    </w:p>
    <w:p>
      <w:pPr>
        <w:spacing w:after="0"/>
        <w:ind w:left="0"/>
        <w:jc w:val="both"/>
      </w:pPr>
      <w:r>
        <w:rPr>
          <w:rFonts w:ascii="Times New Roman"/>
          <w:b w:val="false"/>
          <w:i w:val="false"/>
          <w:color w:val="000000"/>
          <w:sz w:val="28"/>
        </w:rPr>
        <w:t xml:space="preserve">      Статья 20. Финансовое обеспечение научной и </w:t>
      </w:r>
      <w:r>
        <w:br/>
      </w:r>
      <w:r>
        <w:rPr>
          <w:rFonts w:ascii="Times New Roman"/>
          <w:b w:val="false"/>
          <w:i w:val="false"/>
          <w:color w:val="000000"/>
          <w:sz w:val="28"/>
        </w:rPr>
        <w:t xml:space="preserve">
                 научно-технической деятельности </w:t>
      </w:r>
      <w:r>
        <w:br/>
      </w:r>
      <w:r>
        <w:rPr>
          <w:rFonts w:ascii="Times New Roman"/>
          <w:b w:val="false"/>
          <w:i w:val="false"/>
          <w:color w:val="000000"/>
          <w:sz w:val="28"/>
        </w:rPr>
        <w:t xml:space="preserve">
      1. Финансирование научной и научно-технической деятельности, инфраструктуры науки осуществляется посредством бюджетного финансирования и частных инвестиций. </w:t>
      </w:r>
      <w:r>
        <w:br/>
      </w:r>
      <w:r>
        <w:rPr>
          <w:rFonts w:ascii="Times New Roman"/>
          <w:b w:val="false"/>
          <w:i w:val="false"/>
          <w:color w:val="000000"/>
          <w:sz w:val="28"/>
        </w:rPr>
        <w:t xml:space="preserve">
      2. Финансовое обеспечение научной и научно-технической деятельности за счет бюджетных средств осуществляется государством по следующим направлениям: </w:t>
      </w:r>
      <w:r>
        <w:br/>
      </w:r>
      <w:r>
        <w:rPr>
          <w:rFonts w:ascii="Times New Roman"/>
          <w:b w:val="false"/>
          <w:i w:val="false"/>
          <w:color w:val="000000"/>
          <w:sz w:val="28"/>
        </w:rPr>
        <w:t xml:space="preserve">
      1) базовое финансирование научной и научно-технической деятельности государственных научных организаций, выполняющих фундаментальные научные исследования, государственных учреждений в сфере науки и национальных научных лабораторий; </w:t>
      </w:r>
      <w:r>
        <w:br/>
      </w:r>
      <w:r>
        <w:rPr>
          <w:rFonts w:ascii="Times New Roman"/>
          <w:b w:val="false"/>
          <w:i w:val="false"/>
          <w:color w:val="000000"/>
          <w:sz w:val="28"/>
        </w:rPr>
        <w:t xml:space="preserve">
      2) финансирование научной и научно-технической деятельности согласно программно-целевому принципу для реализации научных и научно-технических программ, в том числе в виде научных грантов. </w:t>
      </w:r>
      <w:r>
        <w:br/>
      </w:r>
      <w:r>
        <w:rPr>
          <w:rFonts w:ascii="Times New Roman"/>
          <w:b w:val="false"/>
          <w:i w:val="false"/>
          <w:color w:val="000000"/>
          <w:sz w:val="28"/>
        </w:rPr>
        <w:t xml:space="preserve">
      3. Базовое финансирование - один из основных механизмов бюджетного финансирования науки, обеспечивающий текущее содержание и развитие инфраструктуры, капитальный ремонт основных средств, в том числе уникальных исследовательских установок, подготовку и переподготовку кадров, информационное и патентное сопровождение научно-технической деятельности государственных научных организаций, выполняющих фундаментальные научные исследования по государственному заказу, государственных учреждений в сфере науки и национальных научных лабораторий. </w:t>
      </w:r>
      <w:r>
        <w:br/>
      </w:r>
      <w:r>
        <w:rPr>
          <w:rFonts w:ascii="Times New Roman"/>
          <w:b w:val="false"/>
          <w:i w:val="false"/>
          <w:color w:val="000000"/>
          <w:sz w:val="28"/>
        </w:rPr>
        <w:t xml:space="preserve">
      4. Финансирование научной и научно-технической деятельности согласно программно-целевого принципа и в виде научных грантов подразумевает размещение в научных организациях на конкурсной основе государственного заказа по услугам проведения фундаментальных и прикладных научных исследований, опытно-конструкторских работ, а также работ, услуг по разработке нормативно-технической документации, необходимой для проведения этих исследований с применением особого порядка, с обязательным проведением государственной научно-технической экспертизы. Основным критерием отбора проектов являются результаты государственной научно-технической экспертизы. </w:t>
      </w:r>
      <w:r>
        <w:br/>
      </w:r>
      <w:r>
        <w:rPr>
          <w:rFonts w:ascii="Times New Roman"/>
          <w:b w:val="false"/>
          <w:i w:val="false"/>
          <w:color w:val="000000"/>
          <w:sz w:val="28"/>
        </w:rPr>
        <w:t xml:space="preserve">
      5. Фонд науки участвует в поддержке развития приоритетных, рисковых, инициативных научных исследований и опытно-конструкторских работ инновационного характера путем финансирования, коммерциализации их результатов и формирования рынка научно-технической продукции. </w:t>
      </w:r>
    </w:p>
    <w:p>
      <w:pPr>
        <w:spacing w:after="0"/>
        <w:ind w:left="0"/>
        <w:jc w:val="both"/>
      </w:pPr>
      <w:r>
        <w:rPr>
          <w:rFonts w:ascii="Times New Roman"/>
          <w:b w:val="false"/>
          <w:i w:val="false"/>
          <w:color w:val="000000"/>
          <w:sz w:val="28"/>
        </w:rPr>
        <w:t xml:space="preserve">      Статья 21. Приватизация государственных научных организаций </w:t>
      </w:r>
      <w:r>
        <w:br/>
      </w:r>
      <w:r>
        <w:rPr>
          <w:rFonts w:ascii="Times New Roman"/>
          <w:b w:val="false"/>
          <w:i w:val="false"/>
          <w:color w:val="000000"/>
          <w:sz w:val="28"/>
        </w:rPr>
        <w:t xml:space="preserve">
      1. Перечень государственных научных организаций, а также научных организаций со стопроцентным пакетом акций государства, подлежащих приватизации, определяется в порядке, установленном законодательством Республики Казахстан. </w:t>
      </w:r>
      <w:r>
        <w:br/>
      </w:r>
      <w:r>
        <w:rPr>
          <w:rFonts w:ascii="Times New Roman"/>
          <w:b w:val="false"/>
          <w:i w:val="false"/>
          <w:color w:val="000000"/>
          <w:sz w:val="28"/>
        </w:rPr>
        <w:t xml:space="preserve">
      2. Государственные научные организации, проводящие фундаментальные научные исследования, не подлежат акционированию и приватизации. </w:t>
      </w:r>
      <w:r>
        <w:br/>
      </w:r>
      <w:r>
        <w:rPr>
          <w:rFonts w:ascii="Times New Roman"/>
          <w:b w:val="false"/>
          <w:i w:val="false"/>
          <w:color w:val="000000"/>
          <w:sz w:val="28"/>
        </w:rPr>
        <w:t xml:space="preserve">
      3. Государственный пакет акций научных организаций, выполняющих фундаментальные научные исследования, не подлежит приватизации. </w:t>
      </w:r>
    </w:p>
    <w:p>
      <w:pPr>
        <w:spacing w:after="0"/>
        <w:ind w:left="0"/>
        <w:jc w:val="both"/>
      </w:pPr>
      <w:r>
        <w:rPr>
          <w:rFonts w:ascii="Times New Roman"/>
          <w:b/>
          <w:i w:val="false"/>
          <w:color w:val="000080"/>
          <w:sz w:val="28"/>
        </w:rPr>
        <w:t xml:space="preserve">Глава 6. Кадровое обеспечение научной и </w:t>
      </w:r>
      <w:r>
        <w:br/>
      </w:r>
      <w:r>
        <w:rPr>
          <w:rFonts w:ascii="Times New Roman"/>
          <w:b w:val="false"/>
          <w:i w:val="false"/>
          <w:color w:val="000000"/>
          <w:sz w:val="28"/>
        </w:rPr>
        <w:t>
</w:t>
      </w:r>
      <w:r>
        <w:rPr>
          <w:rFonts w:ascii="Times New Roman"/>
          <w:b/>
          <w:i w:val="false"/>
          <w:color w:val="000080"/>
          <w:sz w:val="28"/>
        </w:rPr>
        <w:t xml:space="preserve">научно-технической деятельности </w:t>
      </w:r>
    </w:p>
    <w:p>
      <w:pPr>
        <w:spacing w:after="0"/>
        <w:ind w:left="0"/>
        <w:jc w:val="both"/>
      </w:pPr>
      <w:r>
        <w:rPr>
          <w:rFonts w:ascii="Times New Roman"/>
          <w:b w:val="false"/>
          <w:i w:val="false"/>
          <w:color w:val="000000"/>
          <w:sz w:val="28"/>
        </w:rPr>
        <w:t xml:space="preserve">      Статья 22. Подготовка научных и научно-технических кадров </w:t>
      </w:r>
      <w:r>
        <w:br/>
      </w:r>
      <w:r>
        <w:rPr>
          <w:rFonts w:ascii="Times New Roman"/>
          <w:b w:val="false"/>
          <w:i w:val="false"/>
          <w:color w:val="000000"/>
          <w:sz w:val="28"/>
        </w:rPr>
        <w:t xml:space="preserve">
      1. Кадровое обеспечение научной и научно-технической деятельности является составной частью государственной политики в этой области. </w:t>
      </w:r>
      <w:r>
        <w:br/>
      </w:r>
      <w:r>
        <w:rPr>
          <w:rFonts w:ascii="Times New Roman"/>
          <w:b w:val="false"/>
          <w:i w:val="false"/>
          <w:color w:val="000000"/>
          <w:sz w:val="28"/>
        </w:rPr>
        <w:t xml:space="preserve">
      2. Государство организует подготовку и переподготовку научных кадров в научных организациях. </w:t>
      </w:r>
      <w:r>
        <w:br/>
      </w:r>
      <w:r>
        <w:rPr>
          <w:rFonts w:ascii="Times New Roman"/>
          <w:b w:val="false"/>
          <w:i w:val="false"/>
          <w:color w:val="000000"/>
          <w:sz w:val="28"/>
        </w:rPr>
        <w:t xml:space="preserve">
      3. Научные организации, располагающие высококвалифицированными кадрами и материально-технической базой, вправе открывать в установленном порядке диссертационные советы, магистратуру, докторантуру, организовывать стажировку научных работников в ведущих научных центрах мира и использовать другие формы повышения квалификации. </w:t>
      </w:r>
      <w:r>
        <w:br/>
      </w:r>
      <w:r>
        <w:rPr>
          <w:rFonts w:ascii="Times New Roman"/>
          <w:b w:val="false"/>
          <w:i w:val="false"/>
          <w:color w:val="000000"/>
          <w:sz w:val="28"/>
        </w:rPr>
        <w:t xml:space="preserve">
      4. Подготовка магистров по научному направлению осуществляется по специальным образовательным программам, направленным на получение навыков в организации и проведении научных исследований. </w:t>
      </w:r>
    </w:p>
    <w:p>
      <w:pPr>
        <w:spacing w:after="0"/>
        <w:ind w:left="0"/>
        <w:jc w:val="both"/>
      </w:pPr>
      <w:r>
        <w:rPr>
          <w:rFonts w:ascii="Times New Roman"/>
          <w:b w:val="false"/>
          <w:i w:val="false"/>
          <w:color w:val="000000"/>
          <w:sz w:val="28"/>
        </w:rPr>
        <w:t xml:space="preserve">      Статья 23. Аттестация научных и инженерно-технических работников </w:t>
      </w:r>
      <w:r>
        <w:br/>
      </w:r>
      <w:r>
        <w:rPr>
          <w:rFonts w:ascii="Times New Roman"/>
          <w:b w:val="false"/>
          <w:i w:val="false"/>
          <w:color w:val="000000"/>
          <w:sz w:val="28"/>
        </w:rPr>
        <w:t xml:space="preserve">
      1. Аттестация научных и инженерно-технических работников осуществляется в научных организациях один раз в три года с целью: </w:t>
      </w:r>
      <w:r>
        <w:br/>
      </w:r>
      <w:r>
        <w:rPr>
          <w:rFonts w:ascii="Times New Roman"/>
          <w:b w:val="false"/>
          <w:i w:val="false"/>
          <w:color w:val="000000"/>
          <w:sz w:val="28"/>
        </w:rPr>
        <w:t xml:space="preserve">
      1) оценки уровня профессиональной подготовки научного или инженерно-технического работника, результативности его работы; </w:t>
      </w:r>
      <w:r>
        <w:br/>
      </w:r>
      <w:r>
        <w:rPr>
          <w:rFonts w:ascii="Times New Roman"/>
          <w:b w:val="false"/>
          <w:i w:val="false"/>
          <w:color w:val="000000"/>
          <w:sz w:val="28"/>
        </w:rPr>
        <w:t xml:space="preserve">
      2) определения соответствия квалификации научного или инженерно-технического работника занимаемой должности; </w:t>
      </w:r>
      <w:r>
        <w:br/>
      </w:r>
      <w:r>
        <w:rPr>
          <w:rFonts w:ascii="Times New Roman"/>
          <w:b w:val="false"/>
          <w:i w:val="false"/>
          <w:color w:val="000000"/>
          <w:sz w:val="28"/>
        </w:rPr>
        <w:t xml:space="preserve">
      3) выявления перспективы использования способностей научного или инженерно-технического работника, стимулирования повышения его профессионального уровня; </w:t>
      </w:r>
      <w:r>
        <w:br/>
      </w:r>
      <w:r>
        <w:rPr>
          <w:rFonts w:ascii="Times New Roman"/>
          <w:b w:val="false"/>
          <w:i w:val="false"/>
          <w:color w:val="000000"/>
          <w:sz w:val="28"/>
        </w:rPr>
        <w:t xml:space="preserve">
      4) определения профессиональной подготовки, потребности в повышении квалификации научных и инженерно-технических работников. </w:t>
      </w:r>
      <w:r>
        <w:br/>
      </w:r>
      <w:r>
        <w:rPr>
          <w:rFonts w:ascii="Times New Roman"/>
          <w:b w:val="false"/>
          <w:i w:val="false"/>
          <w:color w:val="000000"/>
          <w:sz w:val="28"/>
        </w:rPr>
        <w:t xml:space="preserve">
      2. Правила аттестации научных и инженерно-технических работников утверждаются уполномоченным органом. </w:t>
      </w:r>
    </w:p>
    <w:p>
      <w:pPr>
        <w:spacing w:after="0"/>
        <w:ind w:left="0"/>
        <w:jc w:val="both"/>
      </w:pPr>
      <w:r>
        <w:rPr>
          <w:rFonts w:ascii="Times New Roman"/>
          <w:b/>
          <w:i w:val="false"/>
          <w:color w:val="000080"/>
          <w:sz w:val="28"/>
        </w:rPr>
        <w:t xml:space="preserve">Глава 7. Международная деятельность в области науки и техники </w:t>
      </w:r>
    </w:p>
    <w:p>
      <w:pPr>
        <w:spacing w:after="0"/>
        <w:ind w:left="0"/>
        <w:jc w:val="both"/>
      </w:pPr>
      <w:r>
        <w:rPr>
          <w:rFonts w:ascii="Times New Roman"/>
          <w:b w:val="false"/>
          <w:i w:val="false"/>
          <w:color w:val="000000"/>
          <w:sz w:val="28"/>
        </w:rPr>
        <w:t xml:space="preserve">      Статья 24. Международное научное и научно-техническое сотрудничество </w:t>
      </w:r>
      <w:r>
        <w:br/>
      </w:r>
      <w:r>
        <w:rPr>
          <w:rFonts w:ascii="Times New Roman"/>
          <w:b w:val="false"/>
          <w:i w:val="false"/>
          <w:color w:val="000000"/>
          <w:sz w:val="28"/>
        </w:rPr>
        <w:t xml:space="preserve">
      1. Международное сотрудничество в области научной и научно-технической деятельности осуществляется на основе законодательства Республики Казахстан и международных договоров. </w:t>
      </w:r>
      <w:r>
        <w:br/>
      </w:r>
      <w:r>
        <w:rPr>
          <w:rFonts w:ascii="Times New Roman"/>
          <w:b w:val="false"/>
          <w:i w:val="false"/>
          <w:color w:val="000000"/>
          <w:sz w:val="28"/>
        </w:rPr>
        <w:t xml:space="preserve">
      2. Создание международных и иностранных научных организаций в Республике Казахстан, филиалов зарубежных научных организаций осуществляется на основе международных договоров и в соответствии с национальным законодательством Республики Казахстан. </w:t>
      </w:r>
      <w:r>
        <w:br/>
      </w:r>
      <w:r>
        <w:rPr>
          <w:rFonts w:ascii="Times New Roman"/>
          <w:b w:val="false"/>
          <w:i w:val="false"/>
          <w:color w:val="000000"/>
          <w:sz w:val="28"/>
        </w:rPr>
        <w:t xml:space="preserve">
      3. Ученые и академические степени, присужденные в других государствах, признаются в Республике Казахстан в порядке, установленном Законом Республики Казахстан "Об образовании" и настоящим Законом. </w:t>
      </w:r>
    </w:p>
    <w:p>
      <w:pPr>
        <w:spacing w:after="0"/>
        <w:ind w:left="0"/>
        <w:jc w:val="both"/>
      </w:pPr>
      <w:r>
        <w:rPr>
          <w:rFonts w:ascii="Times New Roman"/>
          <w:b/>
          <w:i w:val="false"/>
          <w:color w:val="000080"/>
          <w:sz w:val="28"/>
        </w:rPr>
        <w:t xml:space="preserve">Глава 8. Заключительные положения </w:t>
      </w:r>
    </w:p>
    <w:p>
      <w:pPr>
        <w:spacing w:after="0"/>
        <w:ind w:left="0"/>
        <w:jc w:val="both"/>
      </w:pPr>
      <w:r>
        <w:rPr>
          <w:rFonts w:ascii="Times New Roman"/>
          <w:b w:val="false"/>
          <w:i w:val="false"/>
          <w:color w:val="000000"/>
          <w:sz w:val="28"/>
        </w:rPr>
        <w:t xml:space="preserve">      Статья 25. Введение настоящего Закона в действие </w:t>
      </w:r>
      <w:r>
        <w:br/>
      </w: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w:t>
      </w:r>
      <w:r>
        <w:br/>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июля 2001 года "О науке" (Ведомости Парламента Республики Казахстан, 2001 г., N 15-16, ст. 226; 2004 г., N 23, ст. 142; 2006 г., N 15, ст. 92; 2007 г., N 20, ст. 152).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