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41da" w14:textId="1a14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N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N 225 "Об утверждении Правил исполнения республиканского и местных бюджетов", а также в целях обеспечения экономической и социальной стабильности, продовольственной безопасности в Республике Казахстан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пункт 1 предусмотрены изменения постановлением Правительства РК от 09.04.2009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493 дсп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2008 год на неотложные затраты, 795000000 (семьсот девяносто пять миллионов) тенге на закуп сухого молока на внутреннем и внешнем рынках.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пункт 2 предусмотрены изменения постановлением Правительства РК от 09.04.2009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493 дсп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закуп сухого молока в период его массового производства (июль, август, сентябрь 2008 года) на внутренних и внешних рынках;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фиксированные цены на закуп и реализацию сухого молока, закупаемого и реализуемого в соответствии с настоящим постановлением;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реализацию сухого молока по фиксированным ценам в период межсезонья (январь, февраль, март 2009 года) в случае превышения стоимости сухого молока на внутреннем рынке выше среднегодовой рыночной цены с учетом уровня инфляции за предыдущий год, определенного в Среднесрочном плане социально-экономического развития;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необходимости реализации сухого молока по фиксированным ценам, обеспечить реализацию сухого молока на экспорт и на внутреннем рынке по рыночным ценам;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выплату комиссионного вознаграждения специализированной организации в размере 3 (три) процентов от стоимости закупленного сухого молока, а также расходы по его закупу, хранению и транспортировке за счет выделяемых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перечисление денежных средств от реализации сухого молока в доход республиканского бюджета в десятидневный срок.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