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08a" w14:textId="9115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2008 года N 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 (САПП Республики Казахстан, 2000 г., N 41, ст. 461):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"одного месячного расчетного показателя" заменить словами "двух 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"пятикратного размера месячного расчетного показателя - в областных центрах и трехкратного размера месячного расчетного показателя - в районных центрах" заменить словами "семикратного размера месячного расчетного показателя - в областных центрах и городах областного значения и пятикратного размера месячного расчетного показателя - в районных центрах и городах районного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работников государственных учреждений сумма расходов по найму жилого помещения в сутки не должна превышать семикратного размера месячного расчетного показателя в городах Астане, Алматы, Атырау, Актау и Байконыр, шестикратного размера месячного расчетного показателя - в областных центрах и городах областного значения, четырехкратного размера месячного расчетного показателя - в районных центрах и городах районного значения и двукратного размера месячного расчетного показателя - в сельских округах";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N 7, ст. 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пункта 1 слово "легковых"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