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1a21" w14:textId="cd21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2008 года N 892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и дополнений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транспорта и коммуникаций Республики Казахстан Кусаинова Абельгази Калиакпаровича подписать от имени Правительства Республики Казахстан Протокол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08.05.2009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671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Соглашение 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Российской Федерации об особенностях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правового регулирования деятельности предприятий, </w:t>
      </w:r>
      <w:r>
        <w:br/>
      </w:r>
      <w:r>
        <w:rPr>
          <w:rFonts w:ascii="Times New Roman"/>
          <w:b/>
          <w:i w:val="false"/>
          <w:color w:val="000000"/>
        </w:rPr>
        <w:t xml:space="preserve">
учреждений и организаций железнодорожного транспорта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18 октября 1996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 (далее - Соглашение)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Соглашение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 имущество железнодорожного транспорта, входящее в состав железных дорог государства одной Стороны, но расположенное на территории государства другой Стороны, собственностью государства первой Стороны. Перечень участков железных дорог, в отношении имущества которых признается право собственности Республики Казахстан и Российской Федерации приведен в приложении 1, являющемся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имущество железнодорожного транспорта признается Сторонами равноценным. При этом оценка рыночной стоимости указанного имущества не проводится и компенсации в связи с переходом права собственности не производятся.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гарантируют, что указанное имущество железнодорожного транспорта свободно от любых прав третьих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под "имуществом железнодорожного транспорта" понимаются предприятия, а также отдельные объекты имущества, расположенные на участках, входящих в состав железных дорог Республики Казахстан и Российской Федерации, обеспечивающие предоставление услуг, в том числе перевозку пассажиров и грузов, иных услуг грузоотправителям и грузополучателям, а также обслуживающие железнодорожников и членов их семей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Перечни имущества железнодорожного транспорта, указанного в абзаце первом настоящей статьи, составляются и утверждаются компетентными органами, ответственными за реализацию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Компетентными органами, ответственными за реализацию настоящего Соглашения,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Комитет государственного имущества и приватизации Министерства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Российской Федерации - Федеральное агентство по управлению государственным имуществом.";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абзацы первый и третий статьи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3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период действия настоящего Соглашения земли государства одной Стороны, отведенные под железнодорожные пути и станции (включая полосу отвода), под строения, здания, сооружения, защитные и укрепительные насаждения и иные объекты имущества железнодорожного транспорта (далее именуемые - земли железнодорожного транспорта), находятся в аренде у государства той Стороны, в собственности государства которой находится соответствующее имущество железнодорожного транспорта, с правом передачи их в субаренду без согласия собственника земельного участка с уведомлением соответствующего уполномоченного органа в области земельных отношений либо собственника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Арендной платой за земли железнодорожного транспорта, переданные по настоящему Соглашению одной Стороной, является встречная передача в аренду земель железнодорожного транспорта другой Стороной. При этом размеры арендной платы за земли железнодорожного транспорта признаются равными.";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"военизированной охраны железных дорог" заменить словами "охранных служб";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"конвоируемых лиц," дополнить словами "а также инкассаторов центральных (национальных) банков государств Сторон, сопровождающих специальные грузы";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"Работники охранных служб, в том числе ведомственной охраны, инкассаторы центральных (национальных) банков государств Сторон, военнослужащие войсковых нарядов (караулов) и сотрудники милиции (полиции) , которые находятся при исполнении служебных обязанностей, связанных с сопровождением пассажиров и грузов, имеют право применять табельное оружие в целях защиты пассажиров и железнодорожного персонала, обеспечения сохранности перевозимых грузов и их защиты от преступных посягательств, пресечения побега конвоируемых лиц и самообороны в соответствии с законодательством государства, по территории которого следуют поезда.";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дополнить статьями 9-1 и 9-2 следующего содержания: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 Статья 9-1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Таможенное оформление, таможенный и пограничный контроль перемещения товаров (расходуемых материалов, запасных частей, инструментов, инвентаря, специальных машин и механизмов) и транспортных средств, следующих из Республики Казахстан на территорию Российской Федерации и из Российской Федерации на территорию Республики Казахстан для обслуживания и ремонта инфраструктуры железнодорожных участков, подвижного состава, ликвидации и предупреждения чрезвычайных ситуаций техногенного характера осуществляются в упрощенном порядке без представления лицензий, разрешения на ввоз или вывоз и других разрешений соответствующих государственных органов (если ограничения ввоза и вывоза носят экономический характер), а также без взимания пошлин и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Использованные для ремонта, реконструкции объектов инфраструктуры железнодорожных участков, подвижного состава, ликвидации и предупреждения чрезвычайных ситуаций, но не израсходованные в указанных целях товары (материалы, запасные части, инструменты, инвентарь, специальные машины и механизмы), а также транспортные средства по завершении указанных работ должны быть возвращены на территорию того государства, из которого они были вывезены. Остатки, образовавшиеся в результате ремонта инфраструктуры железнодорожных участков и подвижного состава (имущество, материалы, снятые с ремонтируемых объектов, в том числе, рельсо-шпальная решетка), должны быть перемещены на территорию того государства, в состав железных дорог которого входит данный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Въезд лиц из числа персонала, занятого на работах по ремонту пути, иных объектов инфраструктуры железнодорожного транспорта, подвижного состава и по устранению иных препятствий для железнодорожного сообщения, для ликвидации и предупреждения чрезвычайных ситуаций техногенного характера на участках железных дорог государства одной Стороны, расположенных на территории государства другой Стороны, на территорию государства этой другой Стороны осуществляется в безвизовом режиме при предъявлении документов, удостоверяющих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лиц, входящих в состав указанного персонала и пользующихся режимом безвизового въезда, определяется на основании списков, составляемых организациями железнодорожного транспорта, эксплуатирующими соответствующие участки железных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и содержание списков, порядок их согласования с уполномоченными органами государства другой Стороны, а также перечень категорий таких работников и условия их пребывания на территории государства другой Стороны устанавливаются уполномоченными органами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Охранная деятельность по защите железнодорожных объектов, а также перевозимых грузов на участках железных дорог, указанных в приложении 1 к настоящему Соглашению, осуществляется подразделениями охранной службы по выбору той Стороны, в состав железных дорог государства которой входит соответствующий участок или объект.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Охранные службы государства одной Стороны, выбранные этой Стороной для охраны железнодорожных объектов, вправе получать лицензию на охранную деятельность и осуществлять ее на территории государства другой Стороны в соответствии с законодательством этой Стороны, в том числе с правом найма граждан государств обеих Сторон.";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6) приложение 1 к Соглашению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 Федерации об особенностях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правового регулирования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предприятий, учреждений и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железнодорожного транспорта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участков железных дорог государства,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отношении имущества которых признается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 собственности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А. Участки, входящие в состав российских железных дорог, расположенные на территории Республики Казахстан, имущество которых является собственностью Российской Федерации: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Приволжская железная дорога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граница - разъезд Молодость - государственная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(линия Верхний Баскунчак - Урбах)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граница - станция Джаныбек - государственная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(линия Верхний Баскунчак - Урбах)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Южно-Уральская железная дорога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граница - остановочный пункт Исян - остановочный пункт Еманкино - государственная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(линия Карталы - Золотая Сопка)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граница - остановочный пункт Орленок - станция Петропавловск включительно - станция Кара-Гуга - государственная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(линия Курган - Петропавловск)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граница - станция Союзная - государственная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(линия Разведка - Рудный клад)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Западно-Сибирская железная дорога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граница - обгонный пункт Урлютюб - обгонный пункт Кызылтуз - государственная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(линия Иртышское - Карасук)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Б. Участки, входящие в состав казахстанских железных дорог, расположенные на территории Российской Федерации, имущество которых является собственностью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граница - разъезд Уютный - разъезд Кос-Арал - государственная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(линия Озинки - Илецк - Кандыагаш)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граница - станция Локоть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(линия Локоть - Семипалатинск)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Локоть - станция Третьяково - государственная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(линия Локоть - Защита).".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с изменениями, внесенными постановлением Правительства РК от 08.05.2009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671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Право собственности Сторон на имущество железнодорожного транспорта, указанное в статье 1 Соглашения, возникает в день вступления настоящего Протокола в силу для обеих Сторон.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подлежит ратификации и вступает в силу с даты обмена ратификационными грамотами.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 в городе _____________ "__"__________ _____ года в двух экземплярах, каждый на казахском и русском языках, причем оба текста имеют одинаковую силу. В случае возникновения расхождений в толковании настоящего Протокола для целей толкования будет использоваться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