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6db8" w14:textId="89e6d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 февраля 2008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2008 года № 985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февраля 2008 года № 88 "О Плане законопроектных работ Правительства Республики Казахстан на 2008 год" (САПП Республики Казахстан, 2008 г., № 4, ст. 46)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законопроектных работ Правительства Республики Казахстан на 2008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62,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